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1719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Qinghua：学术与创新的殿堂</w:t>
      </w:r>
    </w:p>
    <w:p w14:paraId="684A077A" w14:textId="77777777" w:rsidR="00B26E3D" w:rsidRDefault="00B26E3D">
      <w:pPr>
        <w:rPr>
          <w:rFonts w:hint="eastAsia"/>
        </w:rPr>
      </w:pPr>
      <w:r>
        <w:rPr>
          <w:rFonts w:hint="eastAsia"/>
        </w:rPr>
        <w:t>清华大学，其拼音为“Qīnghuá Dàxué”，是中国乃至亚洲最负盛名的高等教育机构之一。自1911年成立以来，清华大学经历了中国近现代史上的重大变迁，始终屹立于教育和科研领域的前沿。它不仅是中国顶尖学府的代表，也是全球学术交流的重要平台。清华园内绿树成荫，古建筑与现代化设施交相辉映，构成了一个充满活力的学习环境。</w:t>
      </w:r>
    </w:p>
    <w:p w14:paraId="57B5C42F" w14:textId="77777777" w:rsidR="00B26E3D" w:rsidRDefault="00B26E3D">
      <w:pPr>
        <w:rPr>
          <w:rFonts w:hint="eastAsia"/>
        </w:rPr>
      </w:pPr>
    </w:p>
    <w:p w14:paraId="33C5F6FD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Qinghua：历史传承与文化积淀</w:t>
      </w:r>
    </w:p>
    <w:p w14:paraId="2817D15D" w14:textId="77777777" w:rsidR="00B26E3D" w:rsidRDefault="00B26E3D">
      <w:pPr>
        <w:rPr>
          <w:rFonts w:hint="eastAsia"/>
        </w:rPr>
      </w:pPr>
      <w:r>
        <w:rPr>
          <w:rFonts w:hint="eastAsia"/>
        </w:rPr>
        <w:t>从早期的留美预备学校到如今的综合性大学，清华大学的历史是一部不断追求卓越、与时俱进的发展史。这里孕育了一代又一代杰出的人才，他们在中国的科技、工程、经济、政治等各个领域发挥着重要作用。清华的校训“自强不息，厚德载物”体现了中国传统文化中的美德，同时也激励着每一位学子在求知的路上勇往直前。校园内的众多纪念碑和博物馆记录了清华人奋斗的足迹，成为后人学习的宝贵财富。</w:t>
      </w:r>
    </w:p>
    <w:p w14:paraId="695A7077" w14:textId="77777777" w:rsidR="00B26E3D" w:rsidRDefault="00B26E3D">
      <w:pPr>
        <w:rPr>
          <w:rFonts w:hint="eastAsia"/>
        </w:rPr>
      </w:pPr>
    </w:p>
    <w:p w14:paraId="107F201A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Qinghua：学科设置与科研实力</w:t>
      </w:r>
    </w:p>
    <w:p w14:paraId="37996FC3" w14:textId="77777777" w:rsidR="00B26E3D" w:rsidRDefault="00B26E3D">
      <w:pPr>
        <w:rPr>
          <w:rFonts w:hint="eastAsia"/>
        </w:rPr>
      </w:pPr>
      <w:r>
        <w:rPr>
          <w:rFonts w:hint="eastAsia"/>
        </w:rPr>
        <w:t>清华大学拥有广泛的学科门类，涵盖了理学、工学、医学、文学、法学、管理学等多个领域。作为中国高校中理工科最为突出的院校之一，清华在工程技术、信息技术、材料科学等方面的研究成果显著。随着近年来对人文社科的重视，清华也在这些领域取得了长足的进步。学校的科研团队积极参与国际前沿课题研究，并与世界各地的知名大学和研究机构建立了紧密的合作关系。通过不断的探索和创新，清华大学为中国乃至世界的科技进步做出了巨大贡献。</w:t>
      </w:r>
    </w:p>
    <w:p w14:paraId="7921A363" w14:textId="77777777" w:rsidR="00B26E3D" w:rsidRDefault="00B26E3D">
      <w:pPr>
        <w:rPr>
          <w:rFonts w:hint="eastAsia"/>
        </w:rPr>
      </w:pPr>
    </w:p>
    <w:p w14:paraId="218EF4FF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Qinghua：国际化视野与合作交流</w:t>
      </w:r>
    </w:p>
    <w:p w14:paraId="07F0AC54" w14:textId="77777777" w:rsidR="00B26E3D" w:rsidRDefault="00B26E3D">
      <w:pPr>
        <w:rPr>
          <w:rFonts w:hint="eastAsia"/>
        </w:rPr>
      </w:pPr>
      <w:r>
        <w:rPr>
          <w:rFonts w:hint="eastAsia"/>
        </w:rPr>
        <w:t>在全球化的今天，清华大学积极拓展国际合作，与超过200所海外高校保持着长期稳定的合作关系。每年都有大量的国际学生来到清华学习交流，同时也有许多清华的学生前往国外深造。学校还定期举办各类国际会议和研讨会，邀请全球顶尖学者来校讲学。这种开放包容的态度不仅促进了知识的传播与共享，也为培养具有国际视野的复合型人才提供了良好的条件。清华的国际化进程正逐步加深，向着建设世界一流的大学目标迈进。</w:t>
      </w:r>
    </w:p>
    <w:p w14:paraId="7478E3F1" w14:textId="77777777" w:rsidR="00B26E3D" w:rsidRDefault="00B26E3D">
      <w:pPr>
        <w:rPr>
          <w:rFonts w:hint="eastAsia"/>
        </w:rPr>
      </w:pPr>
    </w:p>
    <w:p w14:paraId="5318E128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Qinghua：校园生活与社团活动</w:t>
      </w:r>
    </w:p>
    <w:p w14:paraId="6AE5203E" w14:textId="77777777" w:rsidR="00B26E3D" w:rsidRDefault="00B26E3D">
      <w:pPr>
        <w:rPr>
          <w:rFonts w:hint="eastAsia"/>
        </w:rPr>
      </w:pPr>
      <w:r>
        <w:rPr>
          <w:rFonts w:hint="eastAsia"/>
        </w:rPr>
        <w:t>除了严谨的学术氛围，清华大学同样注重学生的全面发展。丰富多彩的课外活动是清华校园生活的一大特色。无论是体育赛事、艺术表演还是志愿服务，学生们都能找到属于自己的舞台。学校鼓励学生参加各种社团组织，在实践中锻炼领导力和社会责任感。清华的社团涵盖了学术、文化、公益等多个方面，为同学们提供了一个展示自我、服务社会的良好平台。在这里，每个年轻人都有机会成长为有理想、有担当的新时代青年。</w:t>
      </w:r>
    </w:p>
    <w:p w14:paraId="361766AA" w14:textId="77777777" w:rsidR="00B26E3D" w:rsidRDefault="00B26E3D">
      <w:pPr>
        <w:rPr>
          <w:rFonts w:hint="eastAsia"/>
        </w:rPr>
      </w:pPr>
    </w:p>
    <w:p w14:paraId="7D6026AB" w14:textId="77777777" w:rsidR="00B26E3D" w:rsidRDefault="00B26E3D">
      <w:pPr>
        <w:rPr>
          <w:rFonts w:hint="eastAsia"/>
        </w:rPr>
      </w:pPr>
      <w:r>
        <w:rPr>
          <w:rFonts w:hint="eastAsia"/>
        </w:rPr>
        <w:t>Qinghua：展望未来</w:t>
      </w:r>
    </w:p>
    <w:p w14:paraId="7BB4E927" w14:textId="77777777" w:rsidR="00B26E3D" w:rsidRDefault="00B26E3D">
      <w:pPr>
        <w:rPr>
          <w:rFonts w:hint="eastAsia"/>
        </w:rPr>
      </w:pPr>
      <w:r>
        <w:rPr>
          <w:rFonts w:hint="eastAsia"/>
        </w:rPr>
        <w:t>站在新的历史起点上，清华大学将继续秉承“顶天立地”的办学理念，一方面瞄准世界科技前沿，另一方面紧密结合国家发展需求。学校将加大投入力度，进一步提升教学质量和科研水平；加强师资队伍建设，吸引更多的优秀人才加入清华大家庭；深化教育教学改革，探索适应新时代要求的人才培养模式。相信在未来的发展道路上，清华大学定能创造出更加辉煌的成绩，为实现中华民族伟大复兴的中国梦贡献更大的力量。</w:t>
      </w:r>
    </w:p>
    <w:p w14:paraId="44A63C2C" w14:textId="77777777" w:rsidR="00B26E3D" w:rsidRDefault="00B26E3D">
      <w:pPr>
        <w:rPr>
          <w:rFonts w:hint="eastAsia"/>
        </w:rPr>
      </w:pPr>
    </w:p>
    <w:p w14:paraId="3A4668A4" w14:textId="77777777" w:rsidR="00B26E3D" w:rsidRDefault="00B26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BD6F3" w14:textId="385F477D" w:rsidR="00242360" w:rsidRDefault="00242360"/>
    <w:sectPr w:rsidR="0024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60"/>
    <w:rsid w:val="00242360"/>
    <w:rsid w:val="002D0BB4"/>
    <w:rsid w:val="00B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7EC14-5E68-4B45-B88C-0664F2C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