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0D3C" w14:textId="77777777" w:rsidR="00EC4D1D" w:rsidRDefault="00EC4D1D">
      <w:pPr>
        <w:rPr>
          <w:rFonts w:hint="eastAsia"/>
        </w:rPr>
      </w:pPr>
      <w:r>
        <w:rPr>
          <w:rFonts w:hint="eastAsia"/>
        </w:rPr>
        <w:t>沁凉的拼音：qìn liáng</w:t>
      </w:r>
    </w:p>
    <w:p w14:paraId="0C8A56E9" w14:textId="77777777" w:rsidR="00EC4D1D" w:rsidRDefault="00EC4D1D">
      <w:pPr>
        <w:rPr>
          <w:rFonts w:hint="eastAsia"/>
        </w:rPr>
      </w:pPr>
      <w:r>
        <w:rPr>
          <w:rFonts w:hint="eastAsia"/>
        </w:rPr>
        <w:t>在汉语中，“沁凉”这个词带有深刻而独特的意义，它不仅仅描述了一种温度的感觉，更是一种能够触动人心灵深处的体验。沁凉，读作 qìn liáng，这个词语由两个汉字组成：“沁”和“凉”。前者意指渗透、浸润，后者则是冷的意思。当这两个字组合在一起时，它们描绘出一种清凉之感深入肌肤，乃至心灵的一种状态。</w:t>
      </w:r>
    </w:p>
    <w:p w14:paraId="2EE7FA37" w14:textId="77777777" w:rsidR="00EC4D1D" w:rsidRDefault="00EC4D1D">
      <w:pPr>
        <w:rPr>
          <w:rFonts w:hint="eastAsia"/>
        </w:rPr>
      </w:pPr>
    </w:p>
    <w:p w14:paraId="2D125BB6" w14:textId="77777777" w:rsidR="00EC4D1D" w:rsidRDefault="00EC4D1D">
      <w:pPr>
        <w:rPr>
          <w:rFonts w:hint="eastAsia"/>
        </w:rPr>
      </w:pPr>
      <w:r>
        <w:rPr>
          <w:rFonts w:hint="eastAsia"/>
        </w:rPr>
        <w:t>沁凉的文化背景</w:t>
      </w:r>
    </w:p>
    <w:p w14:paraId="0B599B79" w14:textId="77777777" w:rsidR="00EC4D1D" w:rsidRDefault="00EC4D1D">
      <w:pPr>
        <w:rPr>
          <w:rFonts w:hint="eastAsia"/>
        </w:rPr>
      </w:pPr>
      <w:r>
        <w:rPr>
          <w:rFonts w:hint="eastAsia"/>
        </w:rPr>
        <w:t>在中国传统文化里，沁凉往往与夏季消暑、山林间的清泉或是清晨的露珠联系在一起。人们用“沁凉”来形容那些能够让人感到舒适惬意的事物，比如山涧的溪水、竹林间的微风、或是雨后初晴时那带着草木香气的空气。这种感觉是中国人对自然和谐共处的美好向往之一，体现了中国哲学中的“天人合一”思想。</w:t>
      </w:r>
    </w:p>
    <w:p w14:paraId="4178C850" w14:textId="77777777" w:rsidR="00EC4D1D" w:rsidRDefault="00EC4D1D">
      <w:pPr>
        <w:rPr>
          <w:rFonts w:hint="eastAsia"/>
        </w:rPr>
      </w:pPr>
    </w:p>
    <w:p w14:paraId="6C906B72" w14:textId="77777777" w:rsidR="00EC4D1D" w:rsidRDefault="00EC4D1D">
      <w:pPr>
        <w:rPr>
          <w:rFonts w:hint="eastAsia"/>
        </w:rPr>
      </w:pPr>
      <w:r>
        <w:rPr>
          <w:rFonts w:hint="eastAsia"/>
        </w:rPr>
        <w:t>沁凉的艺术表现</w:t>
      </w:r>
    </w:p>
    <w:p w14:paraId="18A53BD9" w14:textId="77777777" w:rsidR="00EC4D1D" w:rsidRDefault="00EC4D1D">
      <w:pPr>
        <w:rPr>
          <w:rFonts w:hint="eastAsia"/>
        </w:rPr>
      </w:pPr>
      <w:r>
        <w:rPr>
          <w:rFonts w:hint="eastAsia"/>
        </w:rPr>
        <w:t>文学作品中，“沁凉”经常被用来渲染一种静谧而优雅的氛围。诗人笔下的沁凉，可能是月光洒在湖面上泛起的粼粼波光；画家心中的沁凉，则体现在水墨画上那一抹淡淡的蓝色或绿色，象征着宁静致远。音乐家也可能通过悠扬的旋律来表达沁凉，让听众仿佛置身于清凉的世界之中。因此，“沁凉”不仅是文字上的形容词，更是艺术创作灵感的一个源泉。</w:t>
      </w:r>
    </w:p>
    <w:p w14:paraId="0CFAC98C" w14:textId="77777777" w:rsidR="00EC4D1D" w:rsidRDefault="00EC4D1D">
      <w:pPr>
        <w:rPr>
          <w:rFonts w:hint="eastAsia"/>
        </w:rPr>
      </w:pPr>
    </w:p>
    <w:p w14:paraId="4374078E" w14:textId="77777777" w:rsidR="00EC4D1D" w:rsidRDefault="00EC4D1D">
      <w:pPr>
        <w:rPr>
          <w:rFonts w:hint="eastAsia"/>
        </w:rPr>
      </w:pPr>
      <w:r>
        <w:rPr>
          <w:rFonts w:hint="eastAsia"/>
        </w:rPr>
        <w:t>沁凉的生活应用</w:t>
      </w:r>
    </w:p>
    <w:p w14:paraId="52F49AB3" w14:textId="77777777" w:rsidR="00EC4D1D" w:rsidRDefault="00EC4D1D">
      <w:pPr>
        <w:rPr>
          <w:rFonts w:hint="eastAsia"/>
        </w:rPr>
      </w:pPr>
      <w:r>
        <w:rPr>
          <w:rFonts w:hint="eastAsia"/>
        </w:rPr>
        <w:t>现代生活中，“沁凉”的概念同样得到了广泛的运用。从建筑设计到室内装饰，从服饰选择到食品制作，我们都能发现人们对“沁凉”的追求。例如，在炎热的夏日，人们喜欢穿着轻薄透气的衣服，居住在有良好通风条件的房屋里，甚至在饮食方面也会偏向于清淡、具有降温效果的食物。随着科技的发展，空调、风扇等电器也为人们带来了更加直接的沁凉体验。</w:t>
      </w:r>
    </w:p>
    <w:p w14:paraId="79BEDDBD" w14:textId="77777777" w:rsidR="00EC4D1D" w:rsidRDefault="00EC4D1D">
      <w:pPr>
        <w:rPr>
          <w:rFonts w:hint="eastAsia"/>
        </w:rPr>
      </w:pPr>
    </w:p>
    <w:p w14:paraId="7F5B53DA" w14:textId="77777777" w:rsidR="00EC4D1D" w:rsidRDefault="00EC4D1D">
      <w:pPr>
        <w:rPr>
          <w:rFonts w:hint="eastAsia"/>
        </w:rPr>
      </w:pPr>
      <w:r>
        <w:rPr>
          <w:rFonts w:hint="eastAsia"/>
        </w:rPr>
        <w:t>沁凉的心理效应</w:t>
      </w:r>
    </w:p>
    <w:p w14:paraId="4CCE0A73" w14:textId="77777777" w:rsidR="00EC4D1D" w:rsidRDefault="00EC4D1D">
      <w:pPr>
        <w:rPr>
          <w:rFonts w:hint="eastAsia"/>
        </w:rPr>
      </w:pPr>
      <w:r>
        <w:rPr>
          <w:rFonts w:hint="eastAsia"/>
        </w:rPr>
        <w:t>除了物理层面的感受之外，“沁凉”还具有积极的心理效应。研究表明，适当的低温环境有助于放松心情，减轻压力，提高工作效率。当我们处于一个相对凉爽舒适的环境中时，大脑可以更好地集中注意力，思维也变得更加敏捷。沁凉带来的愉悦感还能促进人际关系的融洽，因为共享这份美好的感觉可以使人们之间的交流更加顺畅。</w:t>
      </w:r>
    </w:p>
    <w:p w14:paraId="4B94AE60" w14:textId="77777777" w:rsidR="00EC4D1D" w:rsidRDefault="00EC4D1D">
      <w:pPr>
        <w:rPr>
          <w:rFonts w:hint="eastAsia"/>
        </w:rPr>
      </w:pPr>
    </w:p>
    <w:p w14:paraId="6C5011D9" w14:textId="77777777" w:rsidR="00EC4D1D" w:rsidRDefault="00EC4D1D">
      <w:pPr>
        <w:rPr>
          <w:rFonts w:hint="eastAsia"/>
        </w:rPr>
      </w:pPr>
      <w:r>
        <w:rPr>
          <w:rFonts w:hint="eastAsia"/>
        </w:rPr>
        <w:t>最后的总结</w:t>
      </w:r>
    </w:p>
    <w:p w14:paraId="1301F21F" w14:textId="77777777" w:rsidR="00EC4D1D" w:rsidRDefault="00EC4D1D">
      <w:pPr>
        <w:rPr>
          <w:rFonts w:hint="eastAsia"/>
        </w:rPr>
      </w:pPr>
      <w:r>
        <w:rPr>
          <w:rFonts w:hint="eastAsia"/>
        </w:rPr>
        <w:t>“沁凉”不仅仅是一个简单的词汇，它承载了丰富的文化内涵、美学价值以及生活智慧。无论是古代还是今天，“沁凉”都代表着人们对美好生活的向往与追求。在这个快节奏的社会里，不妨偶尔停下脚步，去感受一下那份来自大自然或内心深处的沁凉吧。</w:t>
      </w:r>
    </w:p>
    <w:p w14:paraId="6D07C638" w14:textId="77777777" w:rsidR="00EC4D1D" w:rsidRDefault="00EC4D1D">
      <w:pPr>
        <w:rPr>
          <w:rFonts w:hint="eastAsia"/>
        </w:rPr>
      </w:pPr>
    </w:p>
    <w:p w14:paraId="2E6414ED" w14:textId="77777777" w:rsidR="00EC4D1D" w:rsidRDefault="00EC4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62DEB" w14:textId="5E4C40F0" w:rsidR="00421E01" w:rsidRDefault="00421E01"/>
    <w:sectPr w:rsidR="00421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01"/>
    <w:rsid w:val="002D0BB4"/>
    <w:rsid w:val="00421E01"/>
    <w:rsid w:val="00E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B81B1-922F-4FC7-8771-D301A46F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