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D282B" w14:textId="77777777" w:rsidR="00E260FD" w:rsidRDefault="00E260FD">
      <w:pPr>
        <w:rPr>
          <w:rFonts w:hint="eastAsia"/>
        </w:rPr>
      </w:pPr>
      <w:r>
        <w:rPr>
          <w:rFonts w:hint="eastAsia"/>
        </w:rPr>
        <w:t>氢气球的拼音：qīng qì qiú</w:t>
      </w:r>
    </w:p>
    <w:p w14:paraId="43CDF2B8" w14:textId="77777777" w:rsidR="00E260FD" w:rsidRDefault="00E260FD">
      <w:pPr>
        <w:rPr>
          <w:rFonts w:hint="eastAsia"/>
        </w:rPr>
      </w:pPr>
      <w:r>
        <w:rPr>
          <w:rFonts w:hint="eastAsia"/>
        </w:rPr>
        <w:t>氢气球，读作 qīng qì qiú，是一种使用氢气作为浮升气体的气球。它轻盈而色彩斑斓，经常出现在儿童生日派对、节日庆典以及各种欢乐场合中，为人们带来无尽的欢笑和美好的回忆。在早期航空探索的时代，氢气球还曾是人类尝试飞行的重要工具。</w:t>
      </w:r>
    </w:p>
    <w:p w14:paraId="4D7ADD6C" w14:textId="77777777" w:rsidR="00E260FD" w:rsidRDefault="00E260FD">
      <w:pPr>
        <w:rPr>
          <w:rFonts w:hint="eastAsia"/>
        </w:rPr>
      </w:pPr>
    </w:p>
    <w:p w14:paraId="301CC563" w14:textId="77777777" w:rsidR="00E260FD" w:rsidRDefault="00E260FD">
      <w:pPr>
        <w:rPr>
          <w:rFonts w:hint="eastAsia"/>
        </w:rPr>
      </w:pPr>
      <w:r>
        <w:rPr>
          <w:rFonts w:hint="eastAsia"/>
        </w:rPr>
        <w:t>氢气球的历史与演变</w:t>
      </w:r>
    </w:p>
    <w:p w14:paraId="32EC973E" w14:textId="77777777" w:rsidR="00E260FD" w:rsidRDefault="00E260FD">
      <w:pPr>
        <w:rPr>
          <w:rFonts w:hint="eastAsia"/>
        </w:rPr>
      </w:pPr>
      <w:r>
        <w:rPr>
          <w:rFonts w:hint="eastAsia"/>
        </w:rPr>
        <w:t>早在18世纪末，氢气球就已经成为科学实验的对象。法国的蒙哥尔费兄弟成功地将热空气用于载人气球后不久，科学家们就开始研究利用比空气更轻的气体来提升气球。1783年，物理学家雅克·查尔斯(Jacques Charles)首次使用氢气填充了气球，并进行了无人飞行试验。同年，他与尼古拉斯-路易斯·罗伯特(Nicolas-Louis Robert)一同乘坐氢气球完成了第一次有人操控的飞行。随着技术的进步，氢气球逐渐被用于科学研究、军事侦察等领域。</w:t>
      </w:r>
    </w:p>
    <w:p w14:paraId="08A4E806" w14:textId="77777777" w:rsidR="00E260FD" w:rsidRDefault="00E260FD">
      <w:pPr>
        <w:rPr>
          <w:rFonts w:hint="eastAsia"/>
        </w:rPr>
      </w:pPr>
    </w:p>
    <w:p w14:paraId="1799B8A9" w14:textId="77777777" w:rsidR="00E260FD" w:rsidRDefault="00E260FD">
      <w:pPr>
        <w:rPr>
          <w:rFonts w:hint="eastAsia"/>
        </w:rPr>
      </w:pPr>
      <w:r>
        <w:rPr>
          <w:rFonts w:hint="eastAsia"/>
        </w:rPr>
        <w:t>氢气球的工作原理</w:t>
      </w:r>
    </w:p>
    <w:p w14:paraId="47901DED" w14:textId="77777777" w:rsidR="00E260FD" w:rsidRDefault="00E260FD">
      <w:pPr>
        <w:rPr>
          <w:rFonts w:hint="eastAsia"/>
        </w:rPr>
      </w:pPr>
      <w:r>
        <w:rPr>
          <w:rFonts w:hint="eastAsia"/>
        </w:rPr>
        <w:t>氢气球之所以能够升空，是因为氢气的密度远小于空气。根据阿基米德原理，当一个物体浸入流体（液体或气体）中时，它会受到向上的浮力，这个浮力等于该物体排开的流体重量。因此，只要氢气球内部的氢气加上气球本身的总重量小于相同体积的空气重量，那么气球就会向上浮起。为了控制气球的高度，飞行员可以通过释放一些氢气或者让一些外部空气进入气球以改变其浮力。</w:t>
      </w:r>
    </w:p>
    <w:p w14:paraId="63A46566" w14:textId="77777777" w:rsidR="00E260FD" w:rsidRDefault="00E260FD">
      <w:pPr>
        <w:rPr>
          <w:rFonts w:hint="eastAsia"/>
        </w:rPr>
      </w:pPr>
    </w:p>
    <w:p w14:paraId="19E66989" w14:textId="77777777" w:rsidR="00E260FD" w:rsidRDefault="00E260FD">
      <w:pPr>
        <w:rPr>
          <w:rFonts w:hint="eastAsia"/>
        </w:rPr>
      </w:pPr>
      <w:r>
        <w:rPr>
          <w:rFonts w:hint="eastAsia"/>
        </w:rPr>
        <w:t>氢气球的安全性考量</w:t>
      </w:r>
    </w:p>
    <w:p w14:paraId="2E1B99C4" w14:textId="77777777" w:rsidR="00E260FD" w:rsidRDefault="00E260FD">
      <w:pPr>
        <w:rPr>
          <w:rFonts w:hint="eastAsia"/>
        </w:rPr>
      </w:pPr>
      <w:r>
        <w:rPr>
          <w:rFonts w:hint="eastAsia"/>
        </w:rPr>
        <w:t>尽管氢气球具有很多优点，但氢气是一种高度易燃的气体，一旦遇到火源或电火花就会发生剧烈燃烧甚至爆炸。历史上最著名的事故之一就是1937年的兴登堡号飞艇灾难，那次事件导致了多名乘客和机组人员丧生，也标志着氢气作为商业飞行器浮升气体时代的结束。自此之后，氦气成为了更为安全的选择，尽管成本较高，但它的化学性质非常稳定，不易燃。</w:t>
      </w:r>
    </w:p>
    <w:p w14:paraId="76A9A29E" w14:textId="77777777" w:rsidR="00E260FD" w:rsidRDefault="00E260FD">
      <w:pPr>
        <w:rPr>
          <w:rFonts w:hint="eastAsia"/>
        </w:rPr>
      </w:pPr>
    </w:p>
    <w:p w14:paraId="2B6E190B" w14:textId="77777777" w:rsidR="00E260FD" w:rsidRDefault="00E260FD">
      <w:pPr>
        <w:rPr>
          <w:rFonts w:hint="eastAsia"/>
        </w:rPr>
      </w:pPr>
      <w:r>
        <w:rPr>
          <w:rFonts w:hint="eastAsia"/>
        </w:rPr>
        <w:t>氢气球在现代社会中的应用</w:t>
      </w:r>
    </w:p>
    <w:p w14:paraId="74A7CE7F" w14:textId="77777777" w:rsidR="00E260FD" w:rsidRDefault="00E260FD">
      <w:pPr>
        <w:rPr>
          <w:rFonts w:hint="eastAsia"/>
        </w:rPr>
      </w:pPr>
      <w:r>
        <w:rPr>
          <w:rFonts w:hint="eastAsia"/>
        </w:rPr>
        <w:t>今天，氢气球主要出现在娱乐和装饰用途上。由于它们的成本相对较低，制作简单，且颜色多样，所以非常适合用来营造欢快的氛围。在一些特定情况下，如气象观测、广告宣传等，小型氢气球也会被采用。然而，出于安全考虑，大型载人氢气球几乎已经完全被氦气球所取代。尽管如此，氢气球依然承载着人们对天空的向往和对美好事物的追求。</w:t>
      </w:r>
    </w:p>
    <w:p w14:paraId="647B7913" w14:textId="77777777" w:rsidR="00E260FD" w:rsidRDefault="00E260FD">
      <w:pPr>
        <w:rPr>
          <w:rFonts w:hint="eastAsia"/>
        </w:rPr>
      </w:pPr>
    </w:p>
    <w:p w14:paraId="1A42022B" w14:textId="77777777" w:rsidR="00E260FD" w:rsidRDefault="00E260FD">
      <w:pPr>
        <w:rPr>
          <w:rFonts w:hint="eastAsia"/>
        </w:rPr>
      </w:pPr>
      <w:r>
        <w:rPr>
          <w:rFonts w:hint="eastAsia"/>
        </w:rPr>
        <w:t>本文是由每日作文网(2345lzwz.com)为大家创作</w:t>
      </w:r>
    </w:p>
    <w:p w14:paraId="78E18CCF" w14:textId="6FE0B30E" w:rsidR="0067099A" w:rsidRDefault="0067099A"/>
    <w:sectPr w:rsidR="006709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99A"/>
    <w:rsid w:val="002D0BB4"/>
    <w:rsid w:val="0067099A"/>
    <w:rsid w:val="00E260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105ED8-7B32-40C3-B6F8-4C7772032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7099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7099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7099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7099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7099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7099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7099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7099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7099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7099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7099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7099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7099A"/>
    <w:rPr>
      <w:rFonts w:cstheme="majorBidi"/>
      <w:color w:val="2F5496" w:themeColor="accent1" w:themeShade="BF"/>
      <w:sz w:val="28"/>
      <w:szCs w:val="28"/>
    </w:rPr>
  </w:style>
  <w:style w:type="character" w:customStyle="1" w:styleId="50">
    <w:name w:val="标题 5 字符"/>
    <w:basedOn w:val="a0"/>
    <w:link w:val="5"/>
    <w:uiPriority w:val="9"/>
    <w:semiHidden/>
    <w:rsid w:val="0067099A"/>
    <w:rPr>
      <w:rFonts w:cstheme="majorBidi"/>
      <w:color w:val="2F5496" w:themeColor="accent1" w:themeShade="BF"/>
      <w:sz w:val="24"/>
    </w:rPr>
  </w:style>
  <w:style w:type="character" w:customStyle="1" w:styleId="60">
    <w:name w:val="标题 6 字符"/>
    <w:basedOn w:val="a0"/>
    <w:link w:val="6"/>
    <w:uiPriority w:val="9"/>
    <w:semiHidden/>
    <w:rsid w:val="0067099A"/>
    <w:rPr>
      <w:rFonts w:cstheme="majorBidi"/>
      <w:b/>
      <w:bCs/>
      <w:color w:val="2F5496" w:themeColor="accent1" w:themeShade="BF"/>
    </w:rPr>
  </w:style>
  <w:style w:type="character" w:customStyle="1" w:styleId="70">
    <w:name w:val="标题 7 字符"/>
    <w:basedOn w:val="a0"/>
    <w:link w:val="7"/>
    <w:uiPriority w:val="9"/>
    <w:semiHidden/>
    <w:rsid w:val="0067099A"/>
    <w:rPr>
      <w:rFonts w:cstheme="majorBidi"/>
      <w:b/>
      <w:bCs/>
      <w:color w:val="595959" w:themeColor="text1" w:themeTint="A6"/>
    </w:rPr>
  </w:style>
  <w:style w:type="character" w:customStyle="1" w:styleId="80">
    <w:name w:val="标题 8 字符"/>
    <w:basedOn w:val="a0"/>
    <w:link w:val="8"/>
    <w:uiPriority w:val="9"/>
    <w:semiHidden/>
    <w:rsid w:val="0067099A"/>
    <w:rPr>
      <w:rFonts w:cstheme="majorBidi"/>
      <w:color w:val="595959" w:themeColor="text1" w:themeTint="A6"/>
    </w:rPr>
  </w:style>
  <w:style w:type="character" w:customStyle="1" w:styleId="90">
    <w:name w:val="标题 9 字符"/>
    <w:basedOn w:val="a0"/>
    <w:link w:val="9"/>
    <w:uiPriority w:val="9"/>
    <w:semiHidden/>
    <w:rsid w:val="0067099A"/>
    <w:rPr>
      <w:rFonts w:eastAsiaTheme="majorEastAsia" w:cstheme="majorBidi"/>
      <w:color w:val="595959" w:themeColor="text1" w:themeTint="A6"/>
    </w:rPr>
  </w:style>
  <w:style w:type="paragraph" w:styleId="a3">
    <w:name w:val="Title"/>
    <w:basedOn w:val="a"/>
    <w:next w:val="a"/>
    <w:link w:val="a4"/>
    <w:uiPriority w:val="10"/>
    <w:qFormat/>
    <w:rsid w:val="0067099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709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099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709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7099A"/>
    <w:pPr>
      <w:spacing w:before="160"/>
      <w:jc w:val="center"/>
    </w:pPr>
    <w:rPr>
      <w:i/>
      <w:iCs/>
      <w:color w:val="404040" w:themeColor="text1" w:themeTint="BF"/>
    </w:rPr>
  </w:style>
  <w:style w:type="character" w:customStyle="1" w:styleId="a8">
    <w:name w:val="引用 字符"/>
    <w:basedOn w:val="a0"/>
    <w:link w:val="a7"/>
    <w:uiPriority w:val="29"/>
    <w:rsid w:val="0067099A"/>
    <w:rPr>
      <w:i/>
      <w:iCs/>
      <w:color w:val="404040" w:themeColor="text1" w:themeTint="BF"/>
    </w:rPr>
  </w:style>
  <w:style w:type="paragraph" w:styleId="a9">
    <w:name w:val="List Paragraph"/>
    <w:basedOn w:val="a"/>
    <w:uiPriority w:val="34"/>
    <w:qFormat/>
    <w:rsid w:val="0067099A"/>
    <w:pPr>
      <w:ind w:left="720"/>
      <w:contextualSpacing/>
    </w:pPr>
  </w:style>
  <w:style w:type="character" w:styleId="aa">
    <w:name w:val="Intense Emphasis"/>
    <w:basedOn w:val="a0"/>
    <w:uiPriority w:val="21"/>
    <w:qFormat/>
    <w:rsid w:val="0067099A"/>
    <w:rPr>
      <w:i/>
      <w:iCs/>
      <w:color w:val="2F5496" w:themeColor="accent1" w:themeShade="BF"/>
    </w:rPr>
  </w:style>
  <w:style w:type="paragraph" w:styleId="ab">
    <w:name w:val="Intense Quote"/>
    <w:basedOn w:val="a"/>
    <w:next w:val="a"/>
    <w:link w:val="ac"/>
    <w:uiPriority w:val="30"/>
    <w:qFormat/>
    <w:rsid w:val="006709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7099A"/>
    <w:rPr>
      <w:i/>
      <w:iCs/>
      <w:color w:val="2F5496" w:themeColor="accent1" w:themeShade="BF"/>
    </w:rPr>
  </w:style>
  <w:style w:type="character" w:styleId="ad">
    <w:name w:val="Intense Reference"/>
    <w:basedOn w:val="a0"/>
    <w:uiPriority w:val="32"/>
    <w:qFormat/>
    <w:rsid w:val="0067099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783</Characters>
  <Application>Microsoft Office Word</Application>
  <DocSecurity>0</DocSecurity>
  <Lines>6</Lines>
  <Paragraphs>1</Paragraphs>
  <ScaleCrop>false</ScaleCrop>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2025-02-15T04:04:00Z</dcterms:created>
  <dcterms:modified xsi:type="dcterms:W3CDTF">2025-02-15T04:04:00Z</dcterms:modified>
</cp:coreProperties>
</file>