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1FE63" w14:textId="77777777" w:rsidR="00FD1C4D" w:rsidRDefault="00FD1C4D">
      <w:pPr>
        <w:rPr>
          <w:rFonts w:hint="eastAsia"/>
        </w:rPr>
      </w:pPr>
      <w:r>
        <w:rPr>
          <w:rFonts w:hint="eastAsia"/>
        </w:rPr>
        <w:t>旗杆的拼音和注音</w:t>
      </w:r>
    </w:p>
    <w:p w14:paraId="44192791" w14:textId="77777777" w:rsidR="00FD1C4D" w:rsidRDefault="00FD1C4D">
      <w:pPr>
        <w:rPr>
          <w:rFonts w:hint="eastAsia"/>
        </w:rPr>
      </w:pPr>
      <w:r>
        <w:rPr>
          <w:rFonts w:hint="eastAsia"/>
        </w:rPr>
        <w:t>旗杆，这个词汇在汉语中的拼音是 qí gǎn。其中，“旗”的拼音为 qí，声调为第二声；“杆”的拼音为 gǎn，声调为第三声。当这两个字组合在一起时，它们共同描绘了一个用于悬挂旗帜的直立支撑物的形象。</w:t>
      </w:r>
    </w:p>
    <w:p w14:paraId="3A9203DE" w14:textId="77777777" w:rsidR="00FD1C4D" w:rsidRDefault="00FD1C4D">
      <w:pPr>
        <w:rPr>
          <w:rFonts w:hint="eastAsia"/>
        </w:rPr>
      </w:pPr>
    </w:p>
    <w:p w14:paraId="59358DD2" w14:textId="77777777" w:rsidR="00FD1C4D" w:rsidRDefault="00FD1C4D">
      <w:pPr>
        <w:rPr>
          <w:rFonts w:hint="eastAsia"/>
        </w:rPr>
      </w:pPr>
      <w:r>
        <w:rPr>
          <w:rFonts w:hint="eastAsia"/>
        </w:rPr>
        <w:t>旗杆的历史渊源</w:t>
      </w:r>
    </w:p>
    <w:p w14:paraId="3001F3A3" w14:textId="77777777" w:rsidR="00FD1C4D" w:rsidRDefault="00FD1C4D">
      <w:pPr>
        <w:rPr>
          <w:rFonts w:hint="eastAsia"/>
        </w:rPr>
      </w:pPr>
      <w:r>
        <w:rPr>
          <w:rFonts w:hint="eastAsia"/>
        </w:rPr>
        <w:t>从古至今，旗杆一直扮演着重要的角色，不仅在军事上用来展示军旗，表明军队的存在和位置，而且在民间也广泛应用于各种庆典活动之中。在中国古代，旗杆通常设立在城楼、庙宇、衙门等重要场所之前，用以悬挂代表国家或地方政权的旗帜。这不仅是权力的象征，也是信息传递的一种方式。随着时代的发展，旗杆的设计与材质也在不断演变，但其基本功能却始终未变。</w:t>
      </w:r>
    </w:p>
    <w:p w14:paraId="6EA8258A" w14:textId="77777777" w:rsidR="00FD1C4D" w:rsidRDefault="00FD1C4D">
      <w:pPr>
        <w:rPr>
          <w:rFonts w:hint="eastAsia"/>
        </w:rPr>
      </w:pPr>
    </w:p>
    <w:p w14:paraId="16495A60" w14:textId="77777777" w:rsidR="00FD1C4D" w:rsidRDefault="00FD1C4D">
      <w:pPr>
        <w:rPr>
          <w:rFonts w:hint="eastAsia"/>
        </w:rPr>
      </w:pPr>
      <w:r>
        <w:rPr>
          <w:rFonts w:hint="eastAsia"/>
        </w:rPr>
        <w:t>旗杆的结构与设计</w:t>
      </w:r>
    </w:p>
    <w:p w14:paraId="466A146D" w14:textId="77777777" w:rsidR="00FD1C4D" w:rsidRDefault="00FD1C4D">
      <w:pPr>
        <w:rPr>
          <w:rFonts w:hint="eastAsia"/>
        </w:rPr>
      </w:pPr>
      <w:r>
        <w:rPr>
          <w:rFonts w:hint="eastAsia"/>
        </w:rPr>
        <w:t>现代旗杆一般由底座、柱身和顶部装饰三部分组成。底座负责稳定整个旗杆，确保它能够安全地竖立在地面之上；柱身则是旗杆的主要组成部分，它的高度和强度直接决定了可以升挂旗帜的数量及大小；而顶部装饰往往带有特定的造型，如半球形、箭头形或是其他艺术化的设计，既美观又实用。为了便于升降旗帜，旗杆内部还配备了滑轮系统，使操作更加简便。</w:t>
      </w:r>
    </w:p>
    <w:p w14:paraId="51EA2866" w14:textId="77777777" w:rsidR="00FD1C4D" w:rsidRDefault="00FD1C4D">
      <w:pPr>
        <w:rPr>
          <w:rFonts w:hint="eastAsia"/>
        </w:rPr>
      </w:pPr>
    </w:p>
    <w:p w14:paraId="2B5053CB" w14:textId="77777777" w:rsidR="00FD1C4D" w:rsidRDefault="00FD1C4D">
      <w:pPr>
        <w:rPr>
          <w:rFonts w:hint="eastAsia"/>
        </w:rPr>
      </w:pPr>
      <w:r>
        <w:rPr>
          <w:rFonts w:hint="eastAsia"/>
        </w:rPr>
        <w:t>旗杆的材质选择</w:t>
      </w:r>
    </w:p>
    <w:p w14:paraId="418D035D" w14:textId="77777777" w:rsidR="00FD1C4D" w:rsidRDefault="00FD1C4D">
      <w:pPr>
        <w:rPr>
          <w:rFonts w:hint="eastAsia"/>
        </w:rPr>
      </w:pPr>
      <w:r>
        <w:rPr>
          <w:rFonts w:hint="eastAsia"/>
        </w:rPr>
        <w:t>早期的旗杆多采用木材制作，但随着时间推移和技术进步，人们开始使用更为耐用且易于维护的金属材料，如铁、不锈钢等。这些新型材料不仅提高了旗杆的使用寿命，同时也增强了其抗风能力。特别是对于那些需要长期暴露在外的公共设施而言，选择合适的材质至关重要。近年来，复合材料也被引入到旗杆制造中，这类材料结合了多种优良特性，如轻质高强、耐腐蚀性强等优点，逐渐受到市场的青睐。</w:t>
      </w:r>
    </w:p>
    <w:p w14:paraId="3C25DCFF" w14:textId="77777777" w:rsidR="00FD1C4D" w:rsidRDefault="00FD1C4D">
      <w:pPr>
        <w:rPr>
          <w:rFonts w:hint="eastAsia"/>
        </w:rPr>
      </w:pPr>
    </w:p>
    <w:p w14:paraId="63C6F3C1" w14:textId="77777777" w:rsidR="00FD1C4D" w:rsidRDefault="00FD1C4D">
      <w:pPr>
        <w:rPr>
          <w:rFonts w:hint="eastAsia"/>
        </w:rPr>
      </w:pPr>
      <w:r>
        <w:rPr>
          <w:rFonts w:hint="eastAsia"/>
        </w:rPr>
        <w:t>旗杆的文化意义</w:t>
      </w:r>
    </w:p>
    <w:p w14:paraId="48192354" w14:textId="77777777" w:rsidR="00FD1C4D" w:rsidRDefault="00FD1C4D">
      <w:pPr>
        <w:rPr>
          <w:rFonts w:hint="eastAsia"/>
        </w:rPr>
      </w:pPr>
      <w:r>
        <w:rPr>
          <w:rFonts w:hint="eastAsia"/>
        </w:rPr>
        <w:t>旗杆不仅仅是一种物理存在，它承载着丰富的文化内涵和社会价值。在许多国家和地区，国旗的升起被视为一种庄重仪式，体现了对国家尊严和民族精神的尊重。因此，旗杆作为这一过程的重要载体，自然也就具有了特殊的意义。无论是在学校的升旗仪式上，还是在国际体育赛事的颁奖典礼中，我们都能看到旗杆的身影，它见证了一个又一个历史瞬间，成为连接过去与未来的桥梁。</w:t>
      </w:r>
    </w:p>
    <w:p w14:paraId="0101A5F1" w14:textId="77777777" w:rsidR="00FD1C4D" w:rsidRDefault="00FD1C4D">
      <w:pPr>
        <w:rPr>
          <w:rFonts w:hint="eastAsia"/>
        </w:rPr>
      </w:pPr>
    </w:p>
    <w:p w14:paraId="57C00EA5" w14:textId="77777777" w:rsidR="00FD1C4D" w:rsidRDefault="00FD1C4D">
      <w:pPr>
        <w:rPr>
          <w:rFonts w:hint="eastAsia"/>
        </w:rPr>
      </w:pPr>
      <w:r>
        <w:rPr>
          <w:rFonts w:hint="eastAsia"/>
        </w:rPr>
        <w:t>最后的总结</w:t>
      </w:r>
    </w:p>
    <w:p w14:paraId="2FB578F5" w14:textId="77777777" w:rsidR="00FD1C4D" w:rsidRDefault="00FD1C4D">
      <w:pPr>
        <w:rPr>
          <w:rFonts w:hint="eastAsia"/>
        </w:rPr>
      </w:pPr>
      <w:r>
        <w:rPr>
          <w:rFonts w:hint="eastAsia"/>
        </w:rPr>
        <w:t>旗杆作为一种简单却又不可或缺的建筑元素，在现代社会中依然发挥着重要作用。通过了解旗杆的拼音、注音及其背后的故事，我们可以更深刻地体会到它所蕴含的文化底蕴和技术魅力。希望未来能有更多人关注旗杆这一平凡而又伟大的事物，并将其传承下去。</w:t>
      </w:r>
    </w:p>
    <w:p w14:paraId="4B37DF75" w14:textId="77777777" w:rsidR="00FD1C4D" w:rsidRDefault="00FD1C4D">
      <w:pPr>
        <w:rPr>
          <w:rFonts w:hint="eastAsia"/>
        </w:rPr>
      </w:pPr>
    </w:p>
    <w:p w14:paraId="25258A2E" w14:textId="77777777" w:rsidR="00FD1C4D" w:rsidRDefault="00FD1C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EF4A32" w14:textId="398457B5" w:rsidR="009C42FC" w:rsidRDefault="009C42FC"/>
    <w:sectPr w:rsidR="009C42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2FC"/>
    <w:rsid w:val="002D0BB4"/>
    <w:rsid w:val="009C42FC"/>
    <w:rsid w:val="00FD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190C6B-D0BC-481D-8436-08F71913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42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2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2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2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2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2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2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2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42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42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4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42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42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42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42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42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42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42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4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2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42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4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42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42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42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42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42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42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