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EE871" w14:textId="77777777" w:rsidR="00DC6024" w:rsidRDefault="00DC6024">
      <w:pPr>
        <w:rPr>
          <w:rFonts w:hint="eastAsia"/>
        </w:rPr>
      </w:pPr>
      <w:r>
        <w:rPr>
          <w:rFonts w:hint="eastAsia"/>
        </w:rPr>
        <w:t>拼音四线格写法</w:t>
      </w:r>
    </w:p>
    <w:p w14:paraId="504F2FFE" w14:textId="77777777" w:rsidR="00DC6024" w:rsidRDefault="00DC6024">
      <w:pPr>
        <w:rPr>
          <w:rFonts w:hint="eastAsia"/>
        </w:rPr>
      </w:pPr>
      <w:r>
        <w:rPr>
          <w:rFonts w:hint="eastAsia"/>
        </w:rPr>
        <w:t>汉语拼音是中华人民共和国的官方拉丁字母拼写系统，主要用于汉语普通话的音译。而拼音四线格写法则是学习和书写汉语拼音的一种辅助工具，它帮助学生准确地掌握每个拼音字母的形态与发音位置，从而正确无误地进行汉字的注音。</w:t>
      </w:r>
    </w:p>
    <w:p w14:paraId="1F873A95" w14:textId="77777777" w:rsidR="00DC6024" w:rsidRDefault="00DC6024">
      <w:pPr>
        <w:rPr>
          <w:rFonts w:hint="eastAsia"/>
        </w:rPr>
      </w:pPr>
    </w:p>
    <w:p w14:paraId="0789F99D" w14:textId="77777777" w:rsidR="00DC6024" w:rsidRDefault="00DC6024">
      <w:pPr>
        <w:rPr>
          <w:rFonts w:hint="eastAsia"/>
        </w:rPr>
      </w:pPr>
      <w:r>
        <w:rPr>
          <w:rFonts w:hint="eastAsia"/>
        </w:rPr>
        <w:t>四线格的基本构造</w:t>
      </w:r>
    </w:p>
    <w:p w14:paraId="6648AF2F" w14:textId="77777777" w:rsidR="00DC6024" w:rsidRDefault="00DC6024">
      <w:pPr>
        <w:rPr>
          <w:rFonts w:hint="eastAsia"/>
        </w:rPr>
      </w:pPr>
      <w:r>
        <w:rPr>
          <w:rFonts w:hint="eastAsia"/>
        </w:rPr>
        <w:t>四线格由四条平行的横线组成，这些线条为拼音字母提供了书写的基准。从上到下，第一条线称为顶线，最下面一条线称为底线，中间两条线则用来划分出上格、中格和下格三个区域。这样的布局有助于区分不同拼音字母的位置，例如声母通常位于中格，而韵母可能占据中格或上下两格。</w:t>
      </w:r>
    </w:p>
    <w:p w14:paraId="70D3632A" w14:textId="77777777" w:rsidR="00DC6024" w:rsidRDefault="00DC6024">
      <w:pPr>
        <w:rPr>
          <w:rFonts w:hint="eastAsia"/>
        </w:rPr>
      </w:pPr>
    </w:p>
    <w:p w14:paraId="118C9133" w14:textId="77777777" w:rsidR="00DC6024" w:rsidRDefault="00DC6024">
      <w:pPr>
        <w:rPr>
          <w:rFonts w:hint="eastAsia"/>
        </w:rPr>
      </w:pPr>
      <w:r>
        <w:rPr>
          <w:rFonts w:hint="eastAsia"/>
        </w:rPr>
        <w:t>字母在四线格中的位置</w:t>
      </w:r>
    </w:p>
    <w:p w14:paraId="36C8C80F" w14:textId="77777777" w:rsidR="00DC6024" w:rsidRDefault="00DC6024">
      <w:pPr>
        <w:rPr>
          <w:rFonts w:hint="eastAsia"/>
        </w:rPr>
      </w:pPr>
      <w:r>
        <w:rPr>
          <w:rFonts w:hint="eastAsia"/>
        </w:rPr>
        <w:t>在四线格中，不同的拼音字母有着特定的书写位置。以b, p, m, f为例，这四个声母均位于中格。其中，b和p的形状类似，但b的竖笔不出头，而p的竖笔要延伸至下格。m和f则有明显的区别，m完全处于中格，f的横笔穿过上线并伸展至上格。对于韵母来说，如a, o, e等单韵母一般只占用中格，而i, ü则会触及上线，u的尾部弯钩则需进入下格。</w:t>
      </w:r>
    </w:p>
    <w:p w14:paraId="22440054" w14:textId="77777777" w:rsidR="00DC6024" w:rsidRDefault="00DC6024">
      <w:pPr>
        <w:rPr>
          <w:rFonts w:hint="eastAsia"/>
        </w:rPr>
      </w:pPr>
    </w:p>
    <w:p w14:paraId="50E6F812" w14:textId="77777777" w:rsidR="00DC6024" w:rsidRDefault="00DC6024">
      <w:pPr>
        <w:rPr>
          <w:rFonts w:hint="eastAsia"/>
        </w:rPr>
      </w:pPr>
      <w:r>
        <w:rPr>
          <w:rFonts w:hint="eastAsia"/>
        </w:rPr>
        <w:t>四声调号的标注</w:t>
      </w:r>
    </w:p>
    <w:p w14:paraId="1EB3A880" w14:textId="77777777" w:rsidR="00DC6024" w:rsidRDefault="00DC6024">
      <w:pPr>
        <w:rPr>
          <w:rFonts w:hint="eastAsia"/>
        </w:rPr>
      </w:pPr>
      <w:r>
        <w:rPr>
          <w:rFonts w:hint="eastAsia"/>
        </w:rPr>
        <w:t>汉语拼音包含四种声调，分别是阴平（第一声）、阳平（第二声）、上声（第三声）和去声（第四声），以及轻声。四线格为声调符号提供了明确的标示空间，通常是在相应韵母的上方添加声调符号。一声音平直，二声音升，三声音先降后升，四声音降。轻声不标调号，但在实际使用中，了解词语的轻重格式同样重要。</w:t>
      </w:r>
    </w:p>
    <w:p w14:paraId="4C45F3D0" w14:textId="77777777" w:rsidR="00DC6024" w:rsidRDefault="00DC6024">
      <w:pPr>
        <w:rPr>
          <w:rFonts w:hint="eastAsia"/>
        </w:rPr>
      </w:pPr>
    </w:p>
    <w:p w14:paraId="579DD7EA" w14:textId="77777777" w:rsidR="00DC6024" w:rsidRDefault="00DC6024">
      <w:pPr>
        <w:rPr>
          <w:rFonts w:hint="eastAsia"/>
        </w:rPr>
      </w:pPr>
      <w:r>
        <w:rPr>
          <w:rFonts w:hint="eastAsia"/>
        </w:rPr>
        <w:t>教学与练习的重要性</w:t>
      </w:r>
    </w:p>
    <w:p w14:paraId="57F3B9B9" w14:textId="77777777" w:rsidR="00DC6024" w:rsidRDefault="00DC6024">
      <w:pPr>
        <w:rPr>
          <w:rFonts w:hint="eastAsia"/>
        </w:rPr>
      </w:pPr>
      <w:r>
        <w:rPr>
          <w:rFonts w:hint="eastAsia"/>
        </w:rPr>
        <w:t>在汉语教育中，四线格写法是一个非常重要的教学环节。通过这种规范化的书写方式，学生们不仅能够更好地理解拼音字母的结构，还能提高他们对汉语发音的敏感度。教师们常会设计各种有趣的练习，比如连词成句、猜谜语、唱儿歌等，让孩子们在游戏中学习拼音四线格的正确书写方法，以此来激发他们的学习兴趣。</w:t>
      </w:r>
    </w:p>
    <w:p w14:paraId="0355C89F" w14:textId="77777777" w:rsidR="00DC6024" w:rsidRDefault="00DC6024">
      <w:pPr>
        <w:rPr>
          <w:rFonts w:hint="eastAsia"/>
        </w:rPr>
      </w:pPr>
    </w:p>
    <w:p w14:paraId="0F303FC8" w14:textId="77777777" w:rsidR="00DC6024" w:rsidRDefault="00DC6024">
      <w:pPr>
        <w:rPr>
          <w:rFonts w:hint="eastAsia"/>
        </w:rPr>
      </w:pPr>
      <w:r>
        <w:rPr>
          <w:rFonts w:hint="eastAsia"/>
        </w:rPr>
        <w:t>最后的总结</w:t>
      </w:r>
    </w:p>
    <w:p w14:paraId="0EF54E55" w14:textId="77777777" w:rsidR="00DC6024" w:rsidRDefault="00DC6024">
      <w:pPr>
        <w:rPr>
          <w:rFonts w:hint="eastAsia"/>
        </w:rPr>
      </w:pPr>
      <w:r>
        <w:rPr>
          <w:rFonts w:hint="eastAsia"/>
        </w:rPr>
        <w:t>拼音四线格写法作为一种有效的汉语拼音教学工具，对于初学者特别是儿童来说至关重要。它提供了一个清晰直观的框架，帮助学习者准确记忆和书写拼音字母及其声调，进而促进汉语语言能力的发展。随着不断的练习，学生们将逐渐熟悉四线格，并能自如地运用它来辅助自己的汉语学习过程。</w:t>
      </w:r>
    </w:p>
    <w:p w14:paraId="4564C004" w14:textId="77777777" w:rsidR="00DC6024" w:rsidRDefault="00DC6024">
      <w:pPr>
        <w:rPr>
          <w:rFonts w:hint="eastAsia"/>
        </w:rPr>
      </w:pPr>
    </w:p>
    <w:p w14:paraId="0A60A783" w14:textId="77777777" w:rsidR="00DC6024" w:rsidRDefault="00DC60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489DDD" w14:textId="4527291A" w:rsidR="009B35FB" w:rsidRDefault="009B35FB"/>
    <w:sectPr w:rsidR="009B35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5FB"/>
    <w:rsid w:val="002D0BB4"/>
    <w:rsid w:val="009B35FB"/>
    <w:rsid w:val="00DC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1D7ED8-8C5D-4E64-919F-9F5D28681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35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5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5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5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5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5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5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5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35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35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35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35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35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35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35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35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35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35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3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5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35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3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35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35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35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35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35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35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