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8FC0" w14:textId="77777777" w:rsidR="00777EA3" w:rsidRDefault="00777EA3">
      <w:pPr>
        <w:rPr>
          <w:rFonts w:hint="eastAsia"/>
        </w:rPr>
      </w:pPr>
      <w:r>
        <w:rPr>
          <w:rFonts w:hint="eastAsia"/>
        </w:rPr>
        <w:t>拼音：语言的桥梁</w:t>
      </w:r>
    </w:p>
    <w:p w14:paraId="175166BF" w14:textId="77777777" w:rsidR="00777EA3" w:rsidRDefault="00777EA3">
      <w:pPr>
        <w:rPr>
          <w:rFonts w:hint="eastAsia"/>
        </w:rPr>
      </w:pPr>
      <w:r>
        <w:rPr>
          <w:rFonts w:hint="eastAsia"/>
        </w:rPr>
        <w:t>拼音，作为汉语的一种音节符号系统，是连接汉字与读音的重要纽带。它并非汉语的书写形式，而是为了帮助学习者正确发音而设计的辅助工具。自1958年正式公布以来，汉语拼音方案逐渐成为国际上通用的中文罗马化标准，广泛应用于教育、翻译、信息技术等多个领域。对于非母语人士来说，掌握正确的拼音发音规则，就如同获得了打开汉语大门的钥匙，使得学习过程更加高效和有趣。</w:t>
      </w:r>
    </w:p>
    <w:p w14:paraId="1F4E5088" w14:textId="77777777" w:rsidR="00777EA3" w:rsidRDefault="00777EA3">
      <w:pPr>
        <w:rPr>
          <w:rFonts w:hint="eastAsia"/>
        </w:rPr>
      </w:pPr>
    </w:p>
    <w:p w14:paraId="79CDE930" w14:textId="77777777" w:rsidR="00777EA3" w:rsidRDefault="00777EA3">
      <w:pPr>
        <w:rPr>
          <w:rFonts w:hint="eastAsia"/>
        </w:rPr>
      </w:pPr>
      <w:r>
        <w:rPr>
          <w:rFonts w:hint="eastAsia"/>
        </w:rPr>
        <w:t>拼音的历史渊源</w:t>
      </w:r>
    </w:p>
    <w:p w14:paraId="6BE0332D" w14:textId="77777777" w:rsidR="00777EA3" w:rsidRDefault="00777EA3">
      <w:pPr>
        <w:rPr>
          <w:rFonts w:hint="eastAsia"/>
        </w:rPr>
      </w:pPr>
      <w:r>
        <w:rPr>
          <w:rFonts w:hint="eastAsia"/>
        </w:rPr>
        <w:t>拼音的发展历程可以追溯到清朝末期，当时中国面临着西方文化的冲击，许多学者开始思考如何简化汉字的学习方法，以提高国民的文化水平。到了民国时期，国语罗马字和注音字母相继出现，为后来拼音系统的建立奠定了基础。1950年代，新中国成立后，在周有光等语言学家的努力下，一套科学、系统的汉语拼音方案终于诞生，并在之后不断优化和完善。这一创新不仅便利了国内教育，也促进了汉语在世界范围内的传播。</w:t>
      </w:r>
    </w:p>
    <w:p w14:paraId="21263287" w14:textId="77777777" w:rsidR="00777EA3" w:rsidRDefault="00777EA3">
      <w:pPr>
        <w:rPr>
          <w:rFonts w:hint="eastAsia"/>
        </w:rPr>
      </w:pPr>
    </w:p>
    <w:p w14:paraId="6629603F" w14:textId="77777777" w:rsidR="00777EA3" w:rsidRDefault="00777EA3">
      <w:pPr>
        <w:rPr>
          <w:rFonts w:hint="eastAsia"/>
        </w:rPr>
      </w:pPr>
      <w:r>
        <w:rPr>
          <w:rFonts w:hint="eastAsia"/>
        </w:rPr>
        <w:t>拼音的基本构成</w:t>
      </w:r>
    </w:p>
    <w:p w14:paraId="732D6E50" w14:textId="77777777" w:rsidR="00777EA3" w:rsidRDefault="00777EA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占据音节的主要部分，包含一个或多个元音，有时也会带有辅音最后的总结。声调则是汉语特有的语音特征，通过不同的音高变化来区分词义。普通话中有四个基本声调（阴平、阳平、上声、去声）及轻声。准确地把握这三个要素，是正确使用拼音的关键所在。</w:t>
      </w:r>
    </w:p>
    <w:p w14:paraId="346EFFE1" w14:textId="77777777" w:rsidR="00777EA3" w:rsidRDefault="00777EA3">
      <w:pPr>
        <w:rPr>
          <w:rFonts w:hint="eastAsia"/>
        </w:rPr>
      </w:pPr>
    </w:p>
    <w:p w14:paraId="4441B4D3" w14:textId="77777777" w:rsidR="00777EA3" w:rsidRDefault="00777EA3">
      <w:pPr>
        <w:rPr>
          <w:rFonts w:hint="eastAsia"/>
        </w:rPr>
      </w:pPr>
      <w:r>
        <w:rPr>
          <w:rFonts w:hint="eastAsia"/>
        </w:rPr>
        <w:t>拼音的教学应用</w:t>
      </w:r>
    </w:p>
    <w:p w14:paraId="78B44966" w14:textId="77777777" w:rsidR="00777EA3" w:rsidRDefault="00777EA3">
      <w:pPr>
        <w:rPr>
          <w:rFonts w:hint="eastAsia"/>
        </w:rPr>
      </w:pPr>
      <w:r>
        <w:rPr>
          <w:rFonts w:hint="eastAsia"/>
        </w:rPr>
        <w:t>在学校教育中，拼音扮演着启蒙者的角色。从小学一年级起，学生们就开始接触并学习拼音，它是孩子们认识汉字、学习阅读写作的第一步。教师们利用拼音卡片、儿歌、游戏等多种形式进行教学，激发学生的学习兴趣。随着信息技术的发展，越来越多的数字化资源如在线课程、手机应用程序等也被引入课堂，使拼音学习变得更加生动活泼。对于海外华裔儿童以及外国汉语学习者而言，拼音同样是一个不可或缺的学习工具。</w:t>
      </w:r>
    </w:p>
    <w:p w14:paraId="7F23DA72" w14:textId="77777777" w:rsidR="00777EA3" w:rsidRDefault="00777EA3">
      <w:pPr>
        <w:rPr>
          <w:rFonts w:hint="eastAsia"/>
        </w:rPr>
      </w:pPr>
    </w:p>
    <w:p w14:paraId="5B907E01" w14:textId="77777777" w:rsidR="00777EA3" w:rsidRDefault="00777EA3">
      <w:pPr>
        <w:rPr>
          <w:rFonts w:hint="eastAsia"/>
        </w:rPr>
      </w:pPr>
      <w:r>
        <w:rPr>
          <w:rFonts w:hint="eastAsia"/>
        </w:rPr>
        <w:t>拼音在现代生活中的体现</w:t>
      </w:r>
    </w:p>
    <w:p w14:paraId="761741A3" w14:textId="77777777" w:rsidR="00777EA3" w:rsidRDefault="00777EA3">
      <w:pPr>
        <w:rPr>
          <w:rFonts w:hint="eastAsia"/>
        </w:rPr>
      </w:pPr>
      <w:r>
        <w:rPr>
          <w:rFonts w:hint="eastAsia"/>
        </w:rPr>
        <w:t>进入21世纪，拼音的应用已经渗透到我们生活的方方面面。从电脑输入法到智能手机的文字输入，再到互联网搜索引擎，拼音都发挥着不可替代的作用。当人们需要快速打字交流时，拼音输入法以其便捷性成为了首选。不仅如此，在全球化背景下，拼音还被用来标注人名、地名等地域信息，方便国际间的沟通与交流。例如，在机场、车站等地常常可以看到用拼音书写的指示牌，这既体现了中国文化的开放包容，也为外来游客提供了极大的便利。</w:t>
      </w:r>
    </w:p>
    <w:p w14:paraId="660614EE" w14:textId="77777777" w:rsidR="00777EA3" w:rsidRDefault="00777EA3">
      <w:pPr>
        <w:rPr>
          <w:rFonts w:hint="eastAsia"/>
        </w:rPr>
      </w:pPr>
    </w:p>
    <w:p w14:paraId="34F66B55" w14:textId="77777777" w:rsidR="00777EA3" w:rsidRDefault="00777EA3">
      <w:pPr>
        <w:rPr>
          <w:rFonts w:hint="eastAsia"/>
        </w:rPr>
      </w:pPr>
      <w:r>
        <w:rPr>
          <w:rFonts w:hint="eastAsia"/>
        </w:rPr>
        <w:t>拼音的文化价值</w:t>
      </w:r>
    </w:p>
    <w:p w14:paraId="20B9F9EF" w14:textId="77777777" w:rsidR="00777EA3" w:rsidRDefault="00777EA3">
      <w:pPr>
        <w:rPr>
          <w:rFonts w:hint="eastAsia"/>
        </w:rPr>
      </w:pPr>
      <w:r>
        <w:rPr>
          <w:rFonts w:hint="eastAsia"/>
        </w:rPr>
        <w:t>除了实用功能外，拼音还承载着深厚的文化意义。它是中国语言文字改革成果的一个缩影，反映了时代变迁和社会进步。每一个拼音字母背后，都有着独特的发音规律和文化内涵。学习拼音不仅是掌握一种技能，更是了解中国文化的一扇窗口。通过拼音，我们可以更好地欣赏古诗词的韵律之美，感受方言的魅力，探索汉语演变的历史轨迹。拼音已经成为中华文明传承与发展的重要组成部分。</w:t>
      </w:r>
    </w:p>
    <w:p w14:paraId="78F844CD" w14:textId="77777777" w:rsidR="00777EA3" w:rsidRDefault="00777EA3">
      <w:pPr>
        <w:rPr>
          <w:rFonts w:hint="eastAsia"/>
        </w:rPr>
      </w:pPr>
    </w:p>
    <w:p w14:paraId="760476D7" w14:textId="77777777" w:rsidR="00777EA3" w:rsidRDefault="00777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40E5E" w14:textId="67745C43" w:rsidR="00F64C39" w:rsidRDefault="00F64C39"/>
    <w:sectPr w:rsidR="00F6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39"/>
    <w:rsid w:val="002D0BB4"/>
    <w:rsid w:val="00777EA3"/>
    <w:rsid w:val="00F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1AB3-C7F2-4485-9FC5-B158452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