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B012" w14:textId="77777777" w:rsidR="007363B3" w:rsidRDefault="007363B3">
      <w:pPr>
        <w:rPr>
          <w:rFonts w:hint="eastAsia"/>
        </w:rPr>
      </w:pPr>
      <w:r>
        <w:rPr>
          <w:rFonts w:hint="eastAsia"/>
        </w:rPr>
        <w:t>ninger</w:t>
      </w:r>
    </w:p>
    <w:p w14:paraId="58EB0F0B" w14:textId="77777777" w:rsidR="007363B3" w:rsidRDefault="007363B3">
      <w:pPr>
        <w:rPr>
          <w:rFonts w:hint="eastAsia"/>
        </w:rPr>
      </w:pPr>
      <w:r>
        <w:rPr>
          <w:rFonts w:hint="eastAsia"/>
        </w:rPr>
        <w:t>佞臣，拼音为 nìng chén，指的是古代中国官场中那些善于谄媚、曲意逢迎君主的官员。他们通常利用自己的口才和手腕，博取皇帝的信任与宠爱，从而获得权力和利益。然而，这些人的行为往往损害国家利益，因为他们更关注个人得失而非国计民生。在历史上，佞臣常常被视为乱政之源，是导致王朝衰败的重要因素之一。</w:t>
      </w:r>
    </w:p>
    <w:p w14:paraId="22A1E545" w14:textId="77777777" w:rsidR="007363B3" w:rsidRDefault="007363B3">
      <w:pPr>
        <w:rPr>
          <w:rFonts w:hint="eastAsia"/>
        </w:rPr>
      </w:pPr>
    </w:p>
    <w:p w14:paraId="716EE68D" w14:textId="77777777" w:rsidR="007363B3" w:rsidRDefault="007363B3">
      <w:pPr>
        <w:rPr>
          <w:rFonts w:hint="eastAsia"/>
        </w:rPr>
      </w:pPr>
      <w:r>
        <w:rPr>
          <w:rFonts w:hint="eastAsia"/>
        </w:rPr>
        <w:t>历史中的佞臣</w:t>
      </w:r>
    </w:p>
    <w:p w14:paraId="2953A89E" w14:textId="77777777" w:rsidR="007363B3" w:rsidRDefault="007363B3">
      <w:pPr>
        <w:rPr>
          <w:rFonts w:hint="eastAsia"/>
        </w:rPr>
      </w:pPr>
      <w:r>
        <w:rPr>
          <w:rFonts w:hint="eastAsia"/>
        </w:rPr>
        <w:t>回顾中国古代史，佞臣的身影不时浮现于各个朝代之中。例如，在汉武帝时期，江充以告密和打击异己著称，最终酿成了巫蛊之祸；唐朝的安禄山和史思明虽然起初是边疆将领，但因受宠而叛变，引发了长达八年的安史之乱，几乎动摇了大唐的根基；到了明朝，刘瑾等太监弄权，使得朝纲紊乱，加速了明帝国的瓦解。这些例子无不证明了佞臣对于政权稳定性的破坏作用。</w:t>
      </w:r>
    </w:p>
    <w:p w14:paraId="6F8F3AAD" w14:textId="77777777" w:rsidR="007363B3" w:rsidRDefault="007363B3">
      <w:pPr>
        <w:rPr>
          <w:rFonts w:hint="eastAsia"/>
        </w:rPr>
      </w:pPr>
    </w:p>
    <w:p w14:paraId="599373E2" w14:textId="77777777" w:rsidR="007363B3" w:rsidRDefault="007363B3">
      <w:pPr>
        <w:rPr>
          <w:rFonts w:hint="eastAsia"/>
        </w:rPr>
      </w:pPr>
      <w:r>
        <w:rPr>
          <w:rFonts w:hint="eastAsia"/>
        </w:rPr>
        <w:t>佞臣的特点与影响</w:t>
      </w:r>
    </w:p>
    <w:p w14:paraId="3DC85017" w14:textId="77777777" w:rsidR="007363B3" w:rsidRDefault="007363B3">
      <w:pPr>
        <w:rPr>
          <w:rFonts w:hint="eastAsia"/>
        </w:rPr>
      </w:pPr>
      <w:r>
        <w:rPr>
          <w:rFonts w:hint="eastAsia"/>
        </w:rPr>
        <w:t>佞臣之所以能在宫廷斗争中占据一席之地，很大程度上取决于他们的特点：一是极高的情商，能够敏锐地察觉并迎合君主的心理需求；二是拥有一定的才能或特殊技能，如书法、绘画、音乐等，使自己与众不同；三是善于编织关系网，通过结交同党来巩固自身地位。佞臣的存在对社会产生了深远的影响，一方面加剧了朝廷内部的矛盾冲突，另一方面也阻碍了贤能之士的晋升之路，进而削弱了国家治理效能。</w:t>
      </w:r>
    </w:p>
    <w:p w14:paraId="713FB497" w14:textId="77777777" w:rsidR="007363B3" w:rsidRDefault="007363B3">
      <w:pPr>
        <w:rPr>
          <w:rFonts w:hint="eastAsia"/>
        </w:rPr>
      </w:pPr>
    </w:p>
    <w:p w14:paraId="7FA6A401" w14:textId="77777777" w:rsidR="007363B3" w:rsidRDefault="007363B3">
      <w:pPr>
        <w:rPr>
          <w:rFonts w:hint="eastAsia"/>
        </w:rPr>
      </w:pPr>
      <w:r>
        <w:rPr>
          <w:rFonts w:hint="eastAsia"/>
        </w:rPr>
        <w:t>如何防范佞臣</w:t>
      </w:r>
    </w:p>
    <w:p w14:paraId="7D9813F1" w14:textId="77777777" w:rsidR="007363B3" w:rsidRDefault="007363B3">
      <w:pPr>
        <w:rPr>
          <w:rFonts w:hint="eastAsia"/>
        </w:rPr>
      </w:pPr>
      <w:r>
        <w:rPr>
          <w:rFonts w:hint="eastAsia"/>
        </w:rPr>
        <w:t>鉴于佞臣带来的负面影响，历代帝王都在思考对策。建立完善的选官制度、加强监察机制以及提倡忠良文化都是行之有效的办法。比如宋朝推行科举制，确保人才选拔公平公正；明清两代设立都察院，专门负责监督百官言行；统治者们还积极宣传儒家思想，强调忠诚老实的价值观，以此来抵制佞臣文化的滋生蔓延。尽管如此，完全杜绝佞臣现象仍是困难重重，这需要全社会共同努力，形成良好的政治生态。</w:t>
      </w:r>
    </w:p>
    <w:p w14:paraId="5552D6B8" w14:textId="77777777" w:rsidR="007363B3" w:rsidRDefault="007363B3">
      <w:pPr>
        <w:rPr>
          <w:rFonts w:hint="eastAsia"/>
        </w:rPr>
      </w:pPr>
    </w:p>
    <w:p w14:paraId="4AC657A6" w14:textId="77777777" w:rsidR="007363B3" w:rsidRDefault="007363B3">
      <w:pPr>
        <w:rPr>
          <w:rFonts w:hint="eastAsia"/>
        </w:rPr>
      </w:pPr>
      <w:r>
        <w:rPr>
          <w:rFonts w:hint="eastAsia"/>
        </w:rPr>
        <w:t>最后的总结</w:t>
      </w:r>
    </w:p>
    <w:p w14:paraId="7F340F30" w14:textId="77777777" w:rsidR="007363B3" w:rsidRDefault="007363B3">
      <w:pPr>
        <w:rPr>
          <w:rFonts w:hint="eastAsia"/>
        </w:rPr>
      </w:pPr>
      <w:r>
        <w:rPr>
          <w:rFonts w:hint="eastAsia"/>
        </w:rPr>
        <w:t>佞臣作为中国封建社会特有的产物，其存在既反映了当时复杂的政治环境，又揭示了人性中的弱点。了解佞臣的历史有助于我们更好地认识过去，并从中吸取教训，为构建更加健康和谐的社会提供借鉴意义。这也提醒着现代人要保持清醒头脑，坚持正直做人，远离阿谀奉承，共同营造风清气正的社会氛围。</w:t>
      </w:r>
    </w:p>
    <w:p w14:paraId="705DBD34" w14:textId="77777777" w:rsidR="007363B3" w:rsidRDefault="007363B3">
      <w:pPr>
        <w:rPr>
          <w:rFonts w:hint="eastAsia"/>
        </w:rPr>
      </w:pPr>
    </w:p>
    <w:p w14:paraId="7564969C" w14:textId="77777777" w:rsidR="007363B3" w:rsidRDefault="00736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8A951" w14:textId="57305CCA" w:rsidR="00737149" w:rsidRDefault="00737149"/>
    <w:sectPr w:rsidR="0073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9"/>
    <w:rsid w:val="002D0BB4"/>
    <w:rsid w:val="007363B3"/>
    <w:rsid w:val="0073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39F35-EFE1-442D-B0C8-1DC6C01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