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A0534" w14:textId="77777777" w:rsidR="00CC2B50" w:rsidRDefault="00CC2B50">
      <w:pPr>
        <w:rPr>
          <w:rFonts w:hint="eastAsia"/>
        </w:rPr>
      </w:pPr>
      <w:r>
        <w:rPr>
          <w:rFonts w:hint="eastAsia"/>
        </w:rPr>
        <w:t>七年级上册语文第二单元词语的拼音</w:t>
      </w:r>
    </w:p>
    <w:p w14:paraId="73E92B49" w14:textId="77777777" w:rsidR="00CC2B50" w:rsidRDefault="00CC2B50">
      <w:pPr>
        <w:rPr>
          <w:rFonts w:hint="eastAsia"/>
        </w:rPr>
      </w:pPr>
      <w:r>
        <w:rPr>
          <w:rFonts w:hint="eastAsia"/>
        </w:rPr>
        <w:t>在七年级上册的语文课本中，每一个单元都是学生语言能力提升的重要阶梯。第二单元的课文内容丰富多样，不仅有对生活点滴的细腻描绘，也有对历史故事和文化传承的深刻反思。而在这个单元里，词语的学习是不可或缺的一部分，它们不仅是理解文章的关键，也是提高学生词汇量、增强表达能力的有效途径。</w:t>
      </w:r>
    </w:p>
    <w:p w14:paraId="3C57FD70" w14:textId="77777777" w:rsidR="00CC2B50" w:rsidRDefault="00CC2B50">
      <w:pPr>
        <w:rPr>
          <w:rFonts w:hint="eastAsia"/>
        </w:rPr>
      </w:pPr>
    </w:p>
    <w:p w14:paraId="73513CEA" w14:textId="77777777" w:rsidR="00CC2B50" w:rsidRDefault="00CC2B50">
      <w:pPr>
        <w:rPr>
          <w:rFonts w:hint="eastAsia"/>
        </w:rPr>
      </w:pPr>
      <w:r>
        <w:rPr>
          <w:rFonts w:hint="eastAsia"/>
        </w:rPr>
        <w:t>基础词语的拼音学习</w:t>
      </w:r>
    </w:p>
    <w:p w14:paraId="6BFBA4D5" w14:textId="77777777" w:rsidR="00CC2B50" w:rsidRDefault="00CC2B50">
      <w:pPr>
        <w:rPr>
          <w:rFonts w:hint="eastAsia"/>
        </w:rPr>
      </w:pPr>
      <w:r>
        <w:rPr>
          <w:rFonts w:hint="eastAsia"/>
        </w:rPr>
        <w:t>对于初学者来说，掌握好每个词语的正确拼音至关重要。例如，在“从百草园到三味书屋”这篇文章中，“确凿（què záo）”、“鉴赏（jiàn shǎng）”等词，不仅要求学生会读，还要了解其含义及用法。正确的拼音可以帮助学生准确发音，避免交流中的误解，同时有助于加深记忆，让学生能够更加自信地使用这些词语进行书面和口语表达。</w:t>
      </w:r>
    </w:p>
    <w:p w14:paraId="126B83F7" w14:textId="77777777" w:rsidR="00CC2B50" w:rsidRDefault="00CC2B50">
      <w:pPr>
        <w:rPr>
          <w:rFonts w:hint="eastAsia"/>
        </w:rPr>
      </w:pPr>
    </w:p>
    <w:p w14:paraId="70F0731A" w14:textId="77777777" w:rsidR="00CC2B50" w:rsidRDefault="00CC2B50">
      <w:pPr>
        <w:rPr>
          <w:rFonts w:hint="eastAsia"/>
        </w:rPr>
      </w:pPr>
      <w:r>
        <w:rPr>
          <w:rFonts w:hint="eastAsia"/>
        </w:rPr>
        <w:t>复杂词语的拼音挑战</w:t>
      </w:r>
    </w:p>
    <w:p w14:paraId="03C91651" w14:textId="77777777" w:rsidR="00CC2B50" w:rsidRDefault="00CC2B50">
      <w:pPr>
        <w:rPr>
          <w:rFonts w:hint="eastAsia"/>
        </w:rPr>
      </w:pPr>
      <w:r>
        <w:rPr>
          <w:rFonts w:hint="eastAsia"/>
        </w:rPr>
        <w:t>随着学习的深入，一些较为复杂的词语也出现在了学生的视野中。“社戏（shè xì）”一课中的“絮叨（xù dāo）”、“行辈（xíng bèi）”，以及“阿长与”里的“掳去（lǔ qù）”、“震悚（zhèn sǒng）”。这些词不仅仅是对拼音的考验，更是对学生理解能力和文化素养的培养。通过反复练习，学生们不仅能熟练掌握这些词语的拼音，还能进一步体会作品背后的文化价值和社会意义。</w:t>
      </w:r>
    </w:p>
    <w:p w14:paraId="7C94E284" w14:textId="77777777" w:rsidR="00CC2B50" w:rsidRDefault="00CC2B50">
      <w:pPr>
        <w:rPr>
          <w:rFonts w:hint="eastAsia"/>
        </w:rPr>
      </w:pPr>
    </w:p>
    <w:p w14:paraId="2C5136F4" w14:textId="77777777" w:rsidR="00CC2B50" w:rsidRDefault="00CC2B50">
      <w:pPr>
        <w:rPr>
          <w:rFonts w:hint="eastAsia"/>
        </w:rPr>
      </w:pPr>
      <w:r>
        <w:rPr>
          <w:rFonts w:hint="eastAsia"/>
        </w:rPr>
        <w:t>多音字的拼音区分</w:t>
      </w:r>
    </w:p>
    <w:p w14:paraId="5AB57C45" w14:textId="77777777" w:rsidR="00CC2B50" w:rsidRDefault="00CC2B50">
      <w:pPr>
        <w:rPr>
          <w:rFonts w:hint="eastAsia"/>
        </w:rPr>
      </w:pPr>
    </w:p>
    <w:p w14:paraId="1FD43EC7" w14:textId="77777777" w:rsidR="00CC2B50" w:rsidRDefault="00CC2B50">
      <w:pPr>
        <w:rPr>
          <w:rFonts w:hint="eastAsia"/>
        </w:rPr>
      </w:pPr>
      <w:r>
        <w:rPr>
          <w:rFonts w:hint="eastAsia"/>
        </w:rPr>
        <w:t>在七年级上册的语文教材中，第二单元还涉及到了不少多音字的学习。如“差使（chāi shǐ）”与“参差（cēn cī）”，这类词语根据不同的语境有着不同的发音。为了帮助学生更好地理解和记忆，教师通常会采用对比教学的方法，让学生在实际应用中感受不同发音带来的细微差别，从而达到举一反三的效果。</w:t>
      </w:r>
    </w:p>
    <w:p w14:paraId="3F37A307" w14:textId="77777777" w:rsidR="00CC2B50" w:rsidRDefault="00CC2B50">
      <w:pPr>
        <w:rPr>
          <w:rFonts w:hint="eastAsia"/>
        </w:rPr>
      </w:pPr>
      <w:r>
        <w:rPr>
          <w:rFonts w:hint="eastAsia"/>
        </w:rPr>
        <w:t>词语拼音的实际运用</w:t>
      </w:r>
    </w:p>
    <w:p w14:paraId="36D053A7" w14:textId="77777777" w:rsidR="00CC2B50" w:rsidRDefault="00CC2B50">
      <w:pPr>
        <w:rPr>
          <w:rFonts w:hint="eastAsia"/>
        </w:rPr>
      </w:pPr>
      <w:r>
        <w:rPr>
          <w:rFonts w:hint="eastAsia"/>
        </w:rPr>
        <w:t>学习词语的拼音不仅仅是为了考试，更重要的是能够在日常生活中灵活运用。无论是阅读课外书籍，还是参与社交活动，拥有丰富的词汇量和准确的发音都能让人更加得心应手。因此，鼓励学生们将所学知识应用到实践中去，通过不断地实践来巩固课堂上学到的知识，真正实现学以致用的目标。</w:t>
      </w:r>
    </w:p>
    <w:p w14:paraId="5AA77BA6" w14:textId="77777777" w:rsidR="00CC2B50" w:rsidRDefault="00CC2B50">
      <w:pPr>
        <w:rPr>
          <w:rFonts w:hint="eastAsia"/>
        </w:rPr>
      </w:pPr>
    </w:p>
    <w:p w14:paraId="2A4CBB22" w14:textId="77777777" w:rsidR="00CC2B50" w:rsidRDefault="00CC2B50">
      <w:pPr>
        <w:rPr>
          <w:rFonts w:hint="eastAsia"/>
        </w:rPr>
      </w:pPr>
      <w:r>
        <w:rPr>
          <w:rFonts w:hint="eastAsia"/>
        </w:rPr>
        <w:t>最后的总结</w:t>
      </w:r>
    </w:p>
    <w:p w14:paraId="77271C45" w14:textId="77777777" w:rsidR="00CC2B50" w:rsidRDefault="00CC2B50">
      <w:pPr>
        <w:rPr>
          <w:rFonts w:hint="eastAsia"/>
        </w:rPr>
      </w:pPr>
      <w:r>
        <w:rPr>
          <w:rFonts w:hint="eastAsia"/>
        </w:rPr>
        <w:t>七年级上册语文第二单元的词语拼音学习是一个循序渐进的过程，它既包含了基础知识的积累，也涉及到复杂概念的理解。通过系统的训练和不断的实践，学生们不仅能够掌握这些词语的正确发音，更能从中汲取文化的养分，为今后的学习和发展打下坚实的基础。</w:t>
      </w:r>
    </w:p>
    <w:p w14:paraId="38FF9548" w14:textId="77777777" w:rsidR="00CC2B50" w:rsidRDefault="00CC2B50">
      <w:pPr>
        <w:rPr>
          <w:rFonts w:hint="eastAsia"/>
        </w:rPr>
      </w:pPr>
    </w:p>
    <w:p w14:paraId="11AB1C2F" w14:textId="77777777" w:rsidR="00CC2B50" w:rsidRDefault="00CC2B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A868E5" w14:textId="400EC512" w:rsidR="00DA2FAB" w:rsidRDefault="00DA2FAB"/>
    <w:sectPr w:rsidR="00DA2F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FAB"/>
    <w:rsid w:val="002D0BB4"/>
    <w:rsid w:val="00CC2B50"/>
    <w:rsid w:val="00DA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F42607-A477-4A69-8223-FD54215E0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2F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F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F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F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F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F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F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F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F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2F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2F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2F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2F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2F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2F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2F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2F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2F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2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F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2F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2F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F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2F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2F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2F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2F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