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448C" w14:textId="77777777" w:rsidR="00442D9C" w:rsidRDefault="00442D9C">
      <w:pPr>
        <w:rPr>
          <w:rFonts w:hint="eastAsia"/>
        </w:rPr>
      </w:pPr>
      <w:r>
        <w:rPr>
          <w:rFonts w:hint="eastAsia"/>
        </w:rPr>
        <w:t>需谨慎的拼音</w:t>
      </w:r>
    </w:p>
    <w:p w14:paraId="599FD5C0" w14:textId="77777777" w:rsidR="00442D9C" w:rsidRDefault="00442D9C">
      <w:pPr>
        <w:rPr>
          <w:rFonts w:hint="eastAsia"/>
        </w:rPr>
      </w:pPr>
      <w:r>
        <w:rPr>
          <w:rFonts w:hint="eastAsia"/>
        </w:rPr>
        <w:t>在汉语的学习和使用中，拼音扮演着极为重要的角色。它不仅是初学者入门汉字的桥梁，也是普通话正音的重要工具。然而，在享受拼音带来的便利时，我们同样需要对其可能引发的问题保持警惕，即“需谨慎的拼音”。这一概念提醒我们在学习、教学以及日常生活中运用拼音时，要特别注意其潜在的影响和限制。</w:t>
      </w:r>
    </w:p>
    <w:p w14:paraId="7386D0E6" w14:textId="77777777" w:rsidR="00442D9C" w:rsidRDefault="00442D9C">
      <w:pPr>
        <w:rPr>
          <w:rFonts w:hint="eastAsia"/>
        </w:rPr>
      </w:pPr>
    </w:p>
    <w:p w14:paraId="73D1AB57" w14:textId="77777777" w:rsidR="00442D9C" w:rsidRDefault="00442D9C">
      <w:pPr>
        <w:rPr>
          <w:rFonts w:hint="eastAsia"/>
        </w:rPr>
      </w:pPr>
      <w:r>
        <w:rPr>
          <w:rFonts w:hint="eastAsia"/>
        </w:rPr>
        <w:t>拼音与语言规范</w:t>
      </w:r>
    </w:p>
    <w:p w14:paraId="13383F5B" w14:textId="77777777" w:rsidR="00442D9C" w:rsidRDefault="00442D9C">
      <w:pPr>
        <w:rPr>
          <w:rFonts w:hint="eastAsia"/>
        </w:rPr>
      </w:pPr>
      <w:r>
        <w:rPr>
          <w:rFonts w:hint="eastAsia"/>
        </w:rPr>
        <w:t>拼音是现代汉语规范化的一部分，但它的存在也对传统读音造成了冲击。随着社会的发展，一些地方方言中的特色发音逐渐被标准化的拼音所取代。虽然这有助于促进全国范围内的交流，但也可能导致某些地区文化特色的丧失。因此，在推广普通话的我们也应该重视保护和传承各地方言，使它们成为中华文化多样性的一个重要组成部分。</w:t>
      </w:r>
    </w:p>
    <w:p w14:paraId="7DA131BA" w14:textId="77777777" w:rsidR="00442D9C" w:rsidRDefault="00442D9C">
      <w:pPr>
        <w:rPr>
          <w:rFonts w:hint="eastAsia"/>
        </w:rPr>
      </w:pPr>
    </w:p>
    <w:p w14:paraId="3EA8F05E" w14:textId="77777777" w:rsidR="00442D9C" w:rsidRDefault="00442D9C">
      <w:pPr>
        <w:rPr>
          <w:rFonts w:hint="eastAsia"/>
        </w:rPr>
      </w:pPr>
      <w:r>
        <w:rPr>
          <w:rFonts w:hint="eastAsia"/>
        </w:rPr>
        <w:t>教育中的拼音应用</w:t>
      </w:r>
    </w:p>
    <w:p w14:paraId="6C0B43F4" w14:textId="77777777" w:rsidR="00442D9C" w:rsidRDefault="00442D9C">
      <w:pPr>
        <w:rPr>
          <w:rFonts w:hint="eastAsia"/>
        </w:rPr>
      </w:pPr>
      <w:r>
        <w:rPr>
          <w:rFonts w:hint="eastAsia"/>
        </w:rPr>
        <w:t>在教育领域，拼音作为辅助工具被广泛应用于小学语文教学中。对于儿童来说，通过拼音可以更快速地掌握汉字的读音，提高识字效率。但是，过度依赖拼音可能会削弱学生对汉字本身的记忆和理解能力。由于小学生认知能力有限，容易将拼音字母误认为英语字母，造成混淆。因此，教师在教学过程中应合理安排拼音的教学比例，引导学生逐步过渡到直接认读汉字。</w:t>
      </w:r>
    </w:p>
    <w:p w14:paraId="7A10D8E2" w14:textId="77777777" w:rsidR="00442D9C" w:rsidRDefault="00442D9C">
      <w:pPr>
        <w:rPr>
          <w:rFonts w:hint="eastAsia"/>
        </w:rPr>
      </w:pPr>
    </w:p>
    <w:p w14:paraId="6020905C" w14:textId="77777777" w:rsidR="00442D9C" w:rsidRDefault="00442D9C">
      <w:pPr>
        <w:rPr>
          <w:rFonts w:hint="eastAsia"/>
        </w:rPr>
      </w:pPr>
      <w:r>
        <w:rPr>
          <w:rFonts w:hint="eastAsia"/>
        </w:rPr>
        <w:t>网络环境下的拼音现象</w:t>
      </w:r>
    </w:p>
    <w:p w14:paraId="2E4D5BEB" w14:textId="77777777" w:rsidR="00442D9C" w:rsidRDefault="00442D9C">
      <w:pPr>
        <w:rPr>
          <w:rFonts w:hint="eastAsia"/>
        </w:rPr>
      </w:pPr>
      <w:r>
        <w:rPr>
          <w:rFonts w:hint="eastAsia"/>
        </w:rPr>
        <w:t>在网络环境中，拼音的应用更加普遍。人们习惯于用拼音输入法打字聊天，甚至在正式文档中也会出现全拼或简拼的情况。这种趋势不仅影响了书面表达的质量，还可能导致一些不规范的词汇和语法结构流行开来。比如，“酱紫”（这样子）、“木有”（没有）等网络用语，虽然生动有趣，但如果滥用则会影响汉语的纯洁性和准确性。面对这种情况，我们需要培养正确的网络语言意识，既尊重创新又坚守规范。</w:t>
      </w:r>
    </w:p>
    <w:p w14:paraId="78057FEB" w14:textId="77777777" w:rsidR="00442D9C" w:rsidRDefault="00442D9C">
      <w:pPr>
        <w:rPr>
          <w:rFonts w:hint="eastAsia"/>
        </w:rPr>
      </w:pPr>
    </w:p>
    <w:p w14:paraId="2EAB3952" w14:textId="77777777" w:rsidR="00442D9C" w:rsidRDefault="00442D9C">
      <w:pPr>
        <w:rPr>
          <w:rFonts w:hint="eastAsia"/>
        </w:rPr>
      </w:pPr>
      <w:r>
        <w:rPr>
          <w:rFonts w:hint="eastAsia"/>
        </w:rPr>
        <w:t>国际交流中的拼音作用</w:t>
      </w:r>
    </w:p>
    <w:p w14:paraId="696552F8" w14:textId="77777777" w:rsidR="00442D9C" w:rsidRDefault="00442D9C">
      <w:pPr>
        <w:rPr>
          <w:rFonts w:hint="eastAsia"/>
        </w:rPr>
      </w:pPr>
      <w:r>
        <w:rPr>
          <w:rFonts w:hint="eastAsia"/>
        </w:rPr>
        <w:t>在国际交流方面，拼音为外国人学习汉语提供了极大的帮助。它是汉语拼音方案的一部分，是汉语拼音化的一种体现，让不同国家的人能够按照一定的规则来拼读汉字。然而，由于各国语言体系差异较大，拼音并不能完全准确地反映汉语的实际发音。例如，拼音中的声调变化对于非母语者来说是一个不小的挑战。因此，在对外汉语教学中，除了教授拼音外，还应该加强听力训练，帮助学生更好地掌握汉语的语音特点。</w:t>
      </w:r>
    </w:p>
    <w:p w14:paraId="25F06F78" w14:textId="77777777" w:rsidR="00442D9C" w:rsidRDefault="00442D9C">
      <w:pPr>
        <w:rPr>
          <w:rFonts w:hint="eastAsia"/>
        </w:rPr>
      </w:pPr>
    </w:p>
    <w:p w14:paraId="25A8FBFF" w14:textId="77777777" w:rsidR="00442D9C" w:rsidRDefault="00442D9C">
      <w:pPr>
        <w:rPr>
          <w:rFonts w:hint="eastAsia"/>
        </w:rPr>
      </w:pPr>
      <w:r>
        <w:rPr>
          <w:rFonts w:hint="eastAsia"/>
        </w:rPr>
        <w:t>最后的总结</w:t>
      </w:r>
    </w:p>
    <w:p w14:paraId="28F6BDC5" w14:textId="77777777" w:rsidR="00442D9C" w:rsidRDefault="00442D9C">
      <w:pPr>
        <w:rPr>
          <w:rFonts w:hint="eastAsia"/>
        </w:rPr>
      </w:pPr>
      <w:r>
        <w:rPr>
          <w:rFonts w:hint="eastAsia"/>
        </w:rPr>
        <w:t>“需谨慎的拼音”并不是要否定拼音的价值，而是强调我们在使用拼音时应当保持理性和审慎的态度。只有这样，才能充分发挥拼音的优势，同时避免其可能带来的负面影响，确保汉语语言文化的健康发展。</w:t>
      </w:r>
    </w:p>
    <w:p w14:paraId="17C1E7C5" w14:textId="77777777" w:rsidR="00442D9C" w:rsidRDefault="00442D9C">
      <w:pPr>
        <w:rPr>
          <w:rFonts w:hint="eastAsia"/>
        </w:rPr>
      </w:pPr>
    </w:p>
    <w:p w14:paraId="66B2BF82" w14:textId="77777777" w:rsidR="00442D9C" w:rsidRDefault="00442D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24096" w14:textId="04E52B17" w:rsidR="00050DDD" w:rsidRDefault="00050DDD"/>
    <w:sectPr w:rsidR="00050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DD"/>
    <w:rsid w:val="00050DDD"/>
    <w:rsid w:val="003B267A"/>
    <w:rsid w:val="0044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4BEA7-EAEB-41AD-A93E-9FD005BD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D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D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D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D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D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D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D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D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D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D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D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D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D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D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D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D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D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D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D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