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B6438" w14:textId="77777777" w:rsidR="00D46A8A" w:rsidRDefault="00D46A8A">
      <w:pPr>
        <w:rPr>
          <w:rFonts w:hint="eastAsia"/>
        </w:rPr>
      </w:pPr>
      <w:r>
        <w:rPr>
          <w:rFonts w:hint="eastAsia"/>
        </w:rPr>
        <w:t>聋组词和的拼音：沟通无声世界的桥梁</w:t>
      </w:r>
    </w:p>
    <w:p w14:paraId="30F0C7A7" w14:textId="77777777" w:rsidR="00D46A8A" w:rsidRDefault="00D46A8A">
      <w:pPr>
        <w:rPr>
          <w:rFonts w:hint="eastAsia"/>
        </w:rPr>
      </w:pPr>
      <w:r>
        <w:rPr>
          <w:rFonts w:hint="eastAsia"/>
        </w:rPr>
        <w:t>在汉语丰富的词汇宝库中，聋组词与拼音是连接听觉障碍者与外界交流的重要纽带。聋人是指由于听力损失而无法或难以通过声音进行有效沟通的人群。在中国，聋人群体的数量庞大，他们使用手语作为主要交流方式，但为了更好地融入社会，学习读写能力变得尤为重要。而聋组词与拼音的学习，则为他们打开了一扇通向有声世界的大门。</w:t>
      </w:r>
    </w:p>
    <w:p w14:paraId="3E9B9D19" w14:textId="77777777" w:rsidR="00D46A8A" w:rsidRDefault="00D46A8A">
      <w:pPr>
        <w:rPr>
          <w:rFonts w:hint="eastAsia"/>
        </w:rPr>
      </w:pPr>
    </w:p>
    <w:p w14:paraId="1673FA2D" w14:textId="77777777" w:rsidR="00D46A8A" w:rsidRDefault="00D46A8A">
      <w:pPr>
        <w:rPr>
          <w:rFonts w:hint="eastAsia"/>
        </w:rPr>
      </w:pPr>
      <w:r>
        <w:rPr>
          <w:rFonts w:hint="eastAsia"/>
        </w:rPr>
        <w:t>拼音：聋人的语言启蒙</w:t>
      </w:r>
    </w:p>
    <w:p w14:paraId="22217D71" w14:textId="77777777" w:rsidR="00D46A8A" w:rsidRDefault="00D46A8A">
      <w:pPr>
        <w:rPr>
          <w:rFonts w:hint="eastAsia"/>
        </w:rPr>
      </w:pPr>
      <w:r>
        <w:rPr>
          <w:rFonts w:hint="eastAsia"/>
        </w:rPr>
        <w:t>拼音，作为汉字的音标系统，它不仅对于儿童学习普通话发音至关重要，同样也是聋人掌握书面汉语的基础工具。尽管聋人不能依靠耳朵来分辨不同的发音，但他们可以通过视觉记忆来学习每个字母的形状以及对应的口型动作。例如，“d”这个拼音，在书写时是一个简单的半圆加一竖，而在发音时则需要舌尖轻触上颚后方，再迅速弹开。对于聋人来说，理解并模仿这样的口型变化，可以帮助他们在无声环境中“说出”每一个字。</w:t>
      </w:r>
    </w:p>
    <w:p w14:paraId="25201939" w14:textId="77777777" w:rsidR="00D46A8A" w:rsidRDefault="00D46A8A">
      <w:pPr>
        <w:rPr>
          <w:rFonts w:hint="eastAsia"/>
        </w:rPr>
      </w:pPr>
    </w:p>
    <w:p w14:paraId="1C459A1B" w14:textId="77777777" w:rsidR="00D46A8A" w:rsidRDefault="00D46A8A">
      <w:pPr>
        <w:rPr>
          <w:rFonts w:hint="eastAsia"/>
        </w:rPr>
      </w:pPr>
      <w:r>
        <w:rPr>
          <w:rFonts w:hint="eastAsia"/>
        </w:rPr>
        <w:t>聋组词：构建丰富表达的关键</w:t>
      </w:r>
    </w:p>
    <w:p w14:paraId="537305E2" w14:textId="77777777" w:rsidR="00D46A8A" w:rsidRDefault="00D46A8A">
      <w:pPr>
        <w:rPr>
          <w:rFonts w:hint="eastAsia"/>
        </w:rPr>
      </w:pPr>
      <w:r>
        <w:rPr>
          <w:rFonts w:hint="eastAsia"/>
        </w:rPr>
        <w:t>聋组词则是指专门为聋人设计的词语组合练习，旨在帮助他们建立起词汇之间的联系，并提高对句子结构的理解。通过将常用词汇按照主题分类，如家庭成员、日常用品、时间概念等，编排成易于理解和记忆的小故事或者对话场景，使得聋人在学习过程中能够更加直观地感受到语言的实际应用。聋组词还特别注重动词和形容词的教学，因为这些词汇往往承载着更为复杂的情感色彩和社会意义。</w:t>
      </w:r>
    </w:p>
    <w:p w14:paraId="194A0993" w14:textId="77777777" w:rsidR="00D46A8A" w:rsidRDefault="00D46A8A">
      <w:pPr>
        <w:rPr>
          <w:rFonts w:hint="eastAsia"/>
        </w:rPr>
      </w:pPr>
    </w:p>
    <w:p w14:paraId="5995A7C1" w14:textId="77777777" w:rsidR="00D46A8A" w:rsidRDefault="00D46A8A">
      <w:pPr>
        <w:rPr>
          <w:rFonts w:hint="eastAsia"/>
        </w:rPr>
      </w:pPr>
      <w:r>
        <w:rPr>
          <w:rFonts w:hint="eastAsia"/>
        </w:rPr>
        <w:t>教育实践中的应用</w:t>
      </w:r>
    </w:p>
    <w:p w14:paraId="7A4405AB" w14:textId="77777777" w:rsidR="00D46A8A" w:rsidRDefault="00D46A8A">
      <w:pPr>
        <w:rPr>
          <w:rFonts w:hint="eastAsia"/>
        </w:rPr>
      </w:pPr>
      <w:r>
        <w:rPr>
          <w:rFonts w:hint="eastAsia"/>
        </w:rPr>
        <w:t>在特殊教育学校里，教师们会根据聋生的具体情况制定个性化的教学计划，其中就包括了针对聋组词和拼音的学习活动。课堂上，老师可能会采用多媒体资源，比如动画视频、互动游戏等形式，让孩子们在轻松愉快的氛围中学习新知识。也会鼓励家长参与到孩子的学习过程中来，共同创造一个支持性的家庭环境。随着科技的发展，越来越多的辅助工具被开发出来，如智能手语翻译设备、语音识别软件等，它们都在不同程度上促进了聋人与健听人士之间的交流。</w:t>
      </w:r>
    </w:p>
    <w:p w14:paraId="27B7DAEE" w14:textId="77777777" w:rsidR="00D46A8A" w:rsidRDefault="00D46A8A">
      <w:pPr>
        <w:rPr>
          <w:rFonts w:hint="eastAsia"/>
        </w:rPr>
      </w:pPr>
    </w:p>
    <w:p w14:paraId="3EE4AD6F" w14:textId="77777777" w:rsidR="00D46A8A" w:rsidRDefault="00D46A8A">
      <w:pPr>
        <w:rPr>
          <w:rFonts w:hint="eastAsia"/>
        </w:rPr>
      </w:pPr>
      <w:r>
        <w:rPr>
          <w:rFonts w:hint="eastAsia"/>
        </w:rPr>
        <w:t>社会融合的新篇章</w:t>
      </w:r>
    </w:p>
    <w:p w14:paraId="1A260415" w14:textId="77777777" w:rsidR="00D46A8A" w:rsidRDefault="00D46A8A">
      <w:pPr>
        <w:rPr>
          <w:rFonts w:hint="eastAsia"/>
        </w:rPr>
      </w:pPr>
      <w:r>
        <w:rPr>
          <w:rFonts w:hint="eastAsia"/>
        </w:rPr>
        <w:t>当聋人掌握了足够数量的聋组词和熟练运用拼音之后，他们就能够更加自信地参与各种社交活动，表达自己的想法和感受。无论是参加工作面试、接受高等教育还是享受文化艺术生活，良好的语言基础都是不可或缺的前提条件。更重要的是，这有助于打破长期以来存在于人们心中的偏见和误解，让人们意识到聋人同样拥有无限的可能性。通过不断努力，我们可以共同谱写一个更加包容和平等的社会新篇章。</w:t>
      </w:r>
    </w:p>
    <w:p w14:paraId="62BB499A" w14:textId="77777777" w:rsidR="00D46A8A" w:rsidRDefault="00D46A8A">
      <w:pPr>
        <w:rPr>
          <w:rFonts w:hint="eastAsia"/>
        </w:rPr>
      </w:pPr>
    </w:p>
    <w:p w14:paraId="11708B7E" w14:textId="77777777" w:rsidR="00D46A8A" w:rsidRDefault="00D46A8A">
      <w:pPr>
        <w:rPr>
          <w:rFonts w:hint="eastAsia"/>
        </w:rPr>
      </w:pPr>
      <w:r>
        <w:rPr>
          <w:rFonts w:hint="eastAsia"/>
        </w:rPr>
        <w:t>本文是由每日作文网(2345lzwz.com)为大家创作</w:t>
      </w:r>
    </w:p>
    <w:p w14:paraId="4A51EBF1" w14:textId="46038E22" w:rsidR="00663CE4" w:rsidRDefault="00663CE4"/>
    <w:sectPr w:rsidR="00663C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CE4"/>
    <w:rsid w:val="003B267A"/>
    <w:rsid w:val="00663CE4"/>
    <w:rsid w:val="00D46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57C57C-D141-457B-8537-C5023D54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3C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3C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3C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3C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3C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3C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3C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3C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3C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3C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3C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3C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3CE4"/>
    <w:rPr>
      <w:rFonts w:cstheme="majorBidi"/>
      <w:color w:val="2F5496" w:themeColor="accent1" w:themeShade="BF"/>
      <w:sz w:val="28"/>
      <w:szCs w:val="28"/>
    </w:rPr>
  </w:style>
  <w:style w:type="character" w:customStyle="1" w:styleId="50">
    <w:name w:val="标题 5 字符"/>
    <w:basedOn w:val="a0"/>
    <w:link w:val="5"/>
    <w:uiPriority w:val="9"/>
    <w:semiHidden/>
    <w:rsid w:val="00663CE4"/>
    <w:rPr>
      <w:rFonts w:cstheme="majorBidi"/>
      <w:color w:val="2F5496" w:themeColor="accent1" w:themeShade="BF"/>
      <w:sz w:val="24"/>
    </w:rPr>
  </w:style>
  <w:style w:type="character" w:customStyle="1" w:styleId="60">
    <w:name w:val="标题 6 字符"/>
    <w:basedOn w:val="a0"/>
    <w:link w:val="6"/>
    <w:uiPriority w:val="9"/>
    <w:semiHidden/>
    <w:rsid w:val="00663CE4"/>
    <w:rPr>
      <w:rFonts w:cstheme="majorBidi"/>
      <w:b/>
      <w:bCs/>
      <w:color w:val="2F5496" w:themeColor="accent1" w:themeShade="BF"/>
    </w:rPr>
  </w:style>
  <w:style w:type="character" w:customStyle="1" w:styleId="70">
    <w:name w:val="标题 7 字符"/>
    <w:basedOn w:val="a0"/>
    <w:link w:val="7"/>
    <w:uiPriority w:val="9"/>
    <w:semiHidden/>
    <w:rsid w:val="00663CE4"/>
    <w:rPr>
      <w:rFonts w:cstheme="majorBidi"/>
      <w:b/>
      <w:bCs/>
      <w:color w:val="595959" w:themeColor="text1" w:themeTint="A6"/>
    </w:rPr>
  </w:style>
  <w:style w:type="character" w:customStyle="1" w:styleId="80">
    <w:name w:val="标题 8 字符"/>
    <w:basedOn w:val="a0"/>
    <w:link w:val="8"/>
    <w:uiPriority w:val="9"/>
    <w:semiHidden/>
    <w:rsid w:val="00663CE4"/>
    <w:rPr>
      <w:rFonts w:cstheme="majorBidi"/>
      <w:color w:val="595959" w:themeColor="text1" w:themeTint="A6"/>
    </w:rPr>
  </w:style>
  <w:style w:type="character" w:customStyle="1" w:styleId="90">
    <w:name w:val="标题 9 字符"/>
    <w:basedOn w:val="a0"/>
    <w:link w:val="9"/>
    <w:uiPriority w:val="9"/>
    <w:semiHidden/>
    <w:rsid w:val="00663CE4"/>
    <w:rPr>
      <w:rFonts w:eastAsiaTheme="majorEastAsia" w:cstheme="majorBidi"/>
      <w:color w:val="595959" w:themeColor="text1" w:themeTint="A6"/>
    </w:rPr>
  </w:style>
  <w:style w:type="paragraph" w:styleId="a3">
    <w:name w:val="Title"/>
    <w:basedOn w:val="a"/>
    <w:next w:val="a"/>
    <w:link w:val="a4"/>
    <w:uiPriority w:val="10"/>
    <w:qFormat/>
    <w:rsid w:val="00663C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3C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3C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3C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3CE4"/>
    <w:pPr>
      <w:spacing w:before="160"/>
      <w:jc w:val="center"/>
    </w:pPr>
    <w:rPr>
      <w:i/>
      <w:iCs/>
      <w:color w:val="404040" w:themeColor="text1" w:themeTint="BF"/>
    </w:rPr>
  </w:style>
  <w:style w:type="character" w:customStyle="1" w:styleId="a8">
    <w:name w:val="引用 字符"/>
    <w:basedOn w:val="a0"/>
    <w:link w:val="a7"/>
    <w:uiPriority w:val="29"/>
    <w:rsid w:val="00663CE4"/>
    <w:rPr>
      <w:i/>
      <w:iCs/>
      <w:color w:val="404040" w:themeColor="text1" w:themeTint="BF"/>
    </w:rPr>
  </w:style>
  <w:style w:type="paragraph" w:styleId="a9">
    <w:name w:val="List Paragraph"/>
    <w:basedOn w:val="a"/>
    <w:uiPriority w:val="34"/>
    <w:qFormat/>
    <w:rsid w:val="00663CE4"/>
    <w:pPr>
      <w:ind w:left="720"/>
      <w:contextualSpacing/>
    </w:pPr>
  </w:style>
  <w:style w:type="character" w:styleId="aa">
    <w:name w:val="Intense Emphasis"/>
    <w:basedOn w:val="a0"/>
    <w:uiPriority w:val="21"/>
    <w:qFormat/>
    <w:rsid w:val="00663CE4"/>
    <w:rPr>
      <w:i/>
      <w:iCs/>
      <w:color w:val="2F5496" w:themeColor="accent1" w:themeShade="BF"/>
    </w:rPr>
  </w:style>
  <w:style w:type="paragraph" w:styleId="ab">
    <w:name w:val="Intense Quote"/>
    <w:basedOn w:val="a"/>
    <w:next w:val="a"/>
    <w:link w:val="ac"/>
    <w:uiPriority w:val="30"/>
    <w:qFormat/>
    <w:rsid w:val="00663C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3CE4"/>
    <w:rPr>
      <w:i/>
      <w:iCs/>
      <w:color w:val="2F5496" w:themeColor="accent1" w:themeShade="BF"/>
    </w:rPr>
  </w:style>
  <w:style w:type="character" w:styleId="ad">
    <w:name w:val="Intense Reference"/>
    <w:basedOn w:val="a0"/>
    <w:uiPriority w:val="32"/>
    <w:qFormat/>
    <w:rsid w:val="00663C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