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1B3E" w14:textId="77777777" w:rsidR="00501D85" w:rsidRDefault="00501D85">
      <w:pPr>
        <w:rPr>
          <w:rFonts w:hint="eastAsia"/>
        </w:rPr>
      </w:pPr>
      <w:r>
        <w:rPr>
          <w:rFonts w:hint="eastAsia"/>
        </w:rPr>
        <w:t>聆听悠长的青铜编钟的拼音</w:t>
      </w:r>
    </w:p>
    <w:p w14:paraId="4FEA49B1" w14:textId="77777777" w:rsidR="00501D85" w:rsidRDefault="00501D85">
      <w:pPr>
        <w:rPr>
          <w:rFonts w:hint="eastAsia"/>
        </w:rPr>
      </w:pPr>
      <w:r>
        <w:rPr>
          <w:rFonts w:hint="eastAsia"/>
        </w:rPr>
        <w:t>聆（líng）听悠长的青铜编钟，是一种能够穿越时空的声音体验。这种古老的乐器不仅是中国古代音乐文化的瑰宝，也是中华文明悠久历史的一个见证。编钟由一系列大小不一、音调各异的青铜钟组成，每一只钟都经过精心铸造和调试，以确保其发出的声音和谐优美。</w:t>
      </w:r>
    </w:p>
    <w:p w14:paraId="01E5204F" w14:textId="77777777" w:rsidR="00501D85" w:rsidRDefault="00501D85">
      <w:pPr>
        <w:rPr>
          <w:rFonts w:hint="eastAsia"/>
        </w:rPr>
      </w:pPr>
    </w:p>
    <w:p w14:paraId="1E4A6327" w14:textId="77777777" w:rsidR="00501D85" w:rsidRDefault="00501D85">
      <w:pPr>
        <w:rPr>
          <w:rFonts w:hint="eastAsia"/>
        </w:rPr>
      </w:pPr>
      <w:r>
        <w:rPr>
          <w:rFonts w:hint="eastAsia"/>
        </w:rPr>
        <w:t>编钟的历史渊源</w:t>
      </w:r>
    </w:p>
    <w:p w14:paraId="3065944E" w14:textId="77777777" w:rsidR="00501D85" w:rsidRDefault="00501D85">
      <w:pPr>
        <w:rPr>
          <w:rFonts w:hint="eastAsia"/>
        </w:rPr>
      </w:pPr>
      <w:r>
        <w:rPr>
          <w:rFonts w:hint="eastAsia"/>
        </w:rPr>
        <w:t>在公元前11世纪左右的商代晚期，中国就已经有了使用青铜制作乐器的传统。到了春秋战国时期，编钟的发展达到了顶峰，成为王公贵族举行祭祀典礼、庆祝胜利或宴请宾客时不可或缺的一部分。这些仪式性的活动往往伴随着庄重而华丽的音乐表演，编钟便是其中最为重要的乐器之一。</w:t>
      </w:r>
    </w:p>
    <w:p w14:paraId="00BE4EB0" w14:textId="77777777" w:rsidR="00501D85" w:rsidRDefault="00501D85">
      <w:pPr>
        <w:rPr>
          <w:rFonts w:hint="eastAsia"/>
        </w:rPr>
      </w:pPr>
    </w:p>
    <w:p w14:paraId="0D32ECE6" w14:textId="77777777" w:rsidR="00501D85" w:rsidRDefault="00501D85">
      <w:pPr>
        <w:rPr>
          <w:rFonts w:hint="eastAsia"/>
        </w:rPr>
      </w:pPr>
      <w:r>
        <w:rPr>
          <w:rFonts w:hint="eastAsia"/>
        </w:rPr>
        <w:t>编钟的艺术价值</w:t>
      </w:r>
    </w:p>
    <w:p w14:paraId="05441A16" w14:textId="77777777" w:rsidR="00501D85" w:rsidRDefault="00501D85">
      <w:pPr>
        <w:rPr>
          <w:rFonts w:hint="eastAsia"/>
        </w:rPr>
      </w:pPr>
      <w:r>
        <w:rPr>
          <w:rFonts w:hint="eastAsia"/>
        </w:rPr>
        <w:t>从艺术的角度来看，编钟不仅仅是简单的打击乐器。它体现了古人对声音美学的独特理解和追求。每套编钟都是根据特定的比例设计而成，使得整套乐器可以产生出连续且完整的音阶，甚至能够演奏复杂的旋律。这反映了当时人们高超的铸造技艺以及对于声学原理深刻的认识。而且，许多编钟表面还装饰有精美的图案和铭文，记录了制作者的名字或者与之相关的历史事件。</w:t>
      </w:r>
    </w:p>
    <w:p w14:paraId="1F059F2F" w14:textId="77777777" w:rsidR="00501D85" w:rsidRDefault="00501D85">
      <w:pPr>
        <w:rPr>
          <w:rFonts w:hint="eastAsia"/>
        </w:rPr>
      </w:pPr>
    </w:p>
    <w:p w14:paraId="02B64B3E" w14:textId="77777777" w:rsidR="00501D85" w:rsidRDefault="00501D85">
      <w:pPr>
        <w:rPr>
          <w:rFonts w:hint="eastAsia"/>
        </w:rPr>
      </w:pPr>
      <w:r>
        <w:rPr>
          <w:rFonts w:hint="eastAsia"/>
        </w:rPr>
        <w:t>编钟的文化意义</w:t>
      </w:r>
    </w:p>
    <w:p w14:paraId="56D42E19" w14:textId="77777777" w:rsidR="00501D85" w:rsidRDefault="00501D85">
      <w:pPr>
        <w:rPr>
          <w:rFonts w:hint="eastAsia"/>
        </w:rPr>
      </w:pPr>
      <w:r>
        <w:rPr>
          <w:rFonts w:hint="eastAsia"/>
        </w:rPr>
        <w:t>在中国传统文化中，编钟象征着权力与地位。只有最高级别的统治者才能拥有最完整、最珍贵的一套编钟。因此，在考古发现中，大型墓葬里出土的成套编钟往往意味着埋葬于此的人曾经拥有极高的社会地位。由于编钟多用于重要的公共场合，它们也承载着传播思想、教育民众的功能。</w:t>
      </w:r>
    </w:p>
    <w:p w14:paraId="0BB74103" w14:textId="77777777" w:rsidR="00501D85" w:rsidRDefault="00501D85">
      <w:pPr>
        <w:rPr>
          <w:rFonts w:hint="eastAsia"/>
        </w:rPr>
      </w:pPr>
    </w:p>
    <w:p w14:paraId="615ACD1A" w14:textId="77777777" w:rsidR="00501D85" w:rsidRDefault="00501D85">
      <w:pPr>
        <w:rPr>
          <w:rFonts w:hint="eastAsia"/>
        </w:rPr>
      </w:pPr>
      <w:r>
        <w:rPr>
          <w:rFonts w:hint="eastAsia"/>
        </w:rPr>
        <w:t>现代视角下的编钟</w:t>
      </w:r>
    </w:p>
    <w:p w14:paraId="5C1C384E" w14:textId="77777777" w:rsidR="00501D85" w:rsidRDefault="00501D85">
      <w:pPr>
        <w:rPr>
          <w:rFonts w:hint="eastAsia"/>
        </w:rPr>
      </w:pPr>
      <w:r>
        <w:rPr>
          <w:rFonts w:hint="eastAsia"/>
        </w:rPr>
        <w:t>今天，虽然我们不再像古人那样频繁地使用编钟进行日常娱乐活动，但这一古老乐器的魅力并未随时间流逝而消失。相反，随着人们对传统文化兴趣的增长，越来越多的人开始关注并研究编钟。博物馆里展出的编钟吸引了无数游客驻足欣赏；音乐学院开设专门课程教授如何演奏这种传统乐器；科学家们也在探索如何利用现代技术更好地保存和复原古代编钟。</w:t>
      </w:r>
    </w:p>
    <w:p w14:paraId="0BD37227" w14:textId="77777777" w:rsidR="00501D85" w:rsidRDefault="00501D85">
      <w:pPr>
        <w:rPr>
          <w:rFonts w:hint="eastAsia"/>
        </w:rPr>
      </w:pPr>
    </w:p>
    <w:p w14:paraId="270B2613" w14:textId="77777777" w:rsidR="00501D85" w:rsidRDefault="00501D85">
      <w:pPr>
        <w:rPr>
          <w:rFonts w:hint="eastAsia"/>
        </w:rPr>
      </w:pPr>
      <w:r>
        <w:rPr>
          <w:rFonts w:hint="eastAsia"/>
        </w:rPr>
        <w:t>最后的总结</w:t>
      </w:r>
    </w:p>
    <w:p w14:paraId="5D7AF184" w14:textId="77777777" w:rsidR="00501D85" w:rsidRDefault="00501D85">
      <w:pPr>
        <w:rPr>
          <w:rFonts w:hint="eastAsia"/>
        </w:rPr>
      </w:pPr>
      <w:r>
        <w:rPr>
          <w:rFonts w:hint="eastAsia"/>
        </w:rPr>
        <w:t>聆听悠长的青铜编钟，不仅是对一段远古乐章的回味，更是一次心灵深处对中国历史文化认同感的触动。每一锤敲击所散发出来的悠扬之声，仿佛都在诉说着千百年前的故事，引领我们走进那个遥远而又迷人的时代。</w:t>
      </w:r>
    </w:p>
    <w:p w14:paraId="460CA2A2" w14:textId="77777777" w:rsidR="00501D85" w:rsidRDefault="00501D85">
      <w:pPr>
        <w:rPr>
          <w:rFonts w:hint="eastAsia"/>
        </w:rPr>
      </w:pPr>
    </w:p>
    <w:p w14:paraId="2B4DF0F5" w14:textId="77777777" w:rsidR="00501D85" w:rsidRDefault="00501D85">
      <w:pPr>
        <w:rPr>
          <w:rFonts w:hint="eastAsia"/>
        </w:rPr>
      </w:pPr>
      <w:r>
        <w:rPr>
          <w:rFonts w:hint="eastAsia"/>
        </w:rPr>
        <w:t>本文是由每日作文网(2345lzwz.com)为大家创作</w:t>
      </w:r>
    </w:p>
    <w:p w14:paraId="2145300C" w14:textId="6DC7F6A4" w:rsidR="00762084" w:rsidRDefault="00762084"/>
    <w:sectPr w:rsidR="007620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84"/>
    <w:rsid w:val="003B267A"/>
    <w:rsid w:val="00501D85"/>
    <w:rsid w:val="0076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47750-A827-4CD9-A26B-1DA5C8C8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0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0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0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0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0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0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0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0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0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0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0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0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084"/>
    <w:rPr>
      <w:rFonts w:cstheme="majorBidi"/>
      <w:color w:val="2F5496" w:themeColor="accent1" w:themeShade="BF"/>
      <w:sz w:val="28"/>
      <w:szCs w:val="28"/>
    </w:rPr>
  </w:style>
  <w:style w:type="character" w:customStyle="1" w:styleId="50">
    <w:name w:val="标题 5 字符"/>
    <w:basedOn w:val="a0"/>
    <w:link w:val="5"/>
    <w:uiPriority w:val="9"/>
    <w:semiHidden/>
    <w:rsid w:val="00762084"/>
    <w:rPr>
      <w:rFonts w:cstheme="majorBidi"/>
      <w:color w:val="2F5496" w:themeColor="accent1" w:themeShade="BF"/>
      <w:sz w:val="24"/>
    </w:rPr>
  </w:style>
  <w:style w:type="character" w:customStyle="1" w:styleId="60">
    <w:name w:val="标题 6 字符"/>
    <w:basedOn w:val="a0"/>
    <w:link w:val="6"/>
    <w:uiPriority w:val="9"/>
    <w:semiHidden/>
    <w:rsid w:val="00762084"/>
    <w:rPr>
      <w:rFonts w:cstheme="majorBidi"/>
      <w:b/>
      <w:bCs/>
      <w:color w:val="2F5496" w:themeColor="accent1" w:themeShade="BF"/>
    </w:rPr>
  </w:style>
  <w:style w:type="character" w:customStyle="1" w:styleId="70">
    <w:name w:val="标题 7 字符"/>
    <w:basedOn w:val="a0"/>
    <w:link w:val="7"/>
    <w:uiPriority w:val="9"/>
    <w:semiHidden/>
    <w:rsid w:val="00762084"/>
    <w:rPr>
      <w:rFonts w:cstheme="majorBidi"/>
      <w:b/>
      <w:bCs/>
      <w:color w:val="595959" w:themeColor="text1" w:themeTint="A6"/>
    </w:rPr>
  </w:style>
  <w:style w:type="character" w:customStyle="1" w:styleId="80">
    <w:name w:val="标题 8 字符"/>
    <w:basedOn w:val="a0"/>
    <w:link w:val="8"/>
    <w:uiPriority w:val="9"/>
    <w:semiHidden/>
    <w:rsid w:val="00762084"/>
    <w:rPr>
      <w:rFonts w:cstheme="majorBidi"/>
      <w:color w:val="595959" w:themeColor="text1" w:themeTint="A6"/>
    </w:rPr>
  </w:style>
  <w:style w:type="character" w:customStyle="1" w:styleId="90">
    <w:name w:val="标题 9 字符"/>
    <w:basedOn w:val="a0"/>
    <w:link w:val="9"/>
    <w:uiPriority w:val="9"/>
    <w:semiHidden/>
    <w:rsid w:val="00762084"/>
    <w:rPr>
      <w:rFonts w:eastAsiaTheme="majorEastAsia" w:cstheme="majorBidi"/>
      <w:color w:val="595959" w:themeColor="text1" w:themeTint="A6"/>
    </w:rPr>
  </w:style>
  <w:style w:type="paragraph" w:styleId="a3">
    <w:name w:val="Title"/>
    <w:basedOn w:val="a"/>
    <w:next w:val="a"/>
    <w:link w:val="a4"/>
    <w:uiPriority w:val="10"/>
    <w:qFormat/>
    <w:rsid w:val="007620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0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0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0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084"/>
    <w:pPr>
      <w:spacing w:before="160"/>
      <w:jc w:val="center"/>
    </w:pPr>
    <w:rPr>
      <w:i/>
      <w:iCs/>
      <w:color w:val="404040" w:themeColor="text1" w:themeTint="BF"/>
    </w:rPr>
  </w:style>
  <w:style w:type="character" w:customStyle="1" w:styleId="a8">
    <w:name w:val="引用 字符"/>
    <w:basedOn w:val="a0"/>
    <w:link w:val="a7"/>
    <w:uiPriority w:val="29"/>
    <w:rsid w:val="00762084"/>
    <w:rPr>
      <w:i/>
      <w:iCs/>
      <w:color w:val="404040" w:themeColor="text1" w:themeTint="BF"/>
    </w:rPr>
  </w:style>
  <w:style w:type="paragraph" w:styleId="a9">
    <w:name w:val="List Paragraph"/>
    <w:basedOn w:val="a"/>
    <w:uiPriority w:val="34"/>
    <w:qFormat/>
    <w:rsid w:val="00762084"/>
    <w:pPr>
      <w:ind w:left="720"/>
      <w:contextualSpacing/>
    </w:pPr>
  </w:style>
  <w:style w:type="character" w:styleId="aa">
    <w:name w:val="Intense Emphasis"/>
    <w:basedOn w:val="a0"/>
    <w:uiPriority w:val="21"/>
    <w:qFormat/>
    <w:rsid w:val="00762084"/>
    <w:rPr>
      <w:i/>
      <w:iCs/>
      <w:color w:val="2F5496" w:themeColor="accent1" w:themeShade="BF"/>
    </w:rPr>
  </w:style>
  <w:style w:type="paragraph" w:styleId="ab">
    <w:name w:val="Intense Quote"/>
    <w:basedOn w:val="a"/>
    <w:next w:val="a"/>
    <w:link w:val="ac"/>
    <w:uiPriority w:val="30"/>
    <w:qFormat/>
    <w:rsid w:val="00762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084"/>
    <w:rPr>
      <w:i/>
      <w:iCs/>
      <w:color w:val="2F5496" w:themeColor="accent1" w:themeShade="BF"/>
    </w:rPr>
  </w:style>
  <w:style w:type="character" w:styleId="ad">
    <w:name w:val="Intense Reference"/>
    <w:basedOn w:val="a0"/>
    <w:uiPriority w:val="32"/>
    <w:qFormat/>
    <w:rsid w:val="007620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