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8DC5" w14:textId="77777777" w:rsidR="00755B5E" w:rsidRDefault="00755B5E">
      <w:pPr>
        <w:rPr>
          <w:rFonts w:hint="eastAsia"/>
        </w:rPr>
      </w:pPr>
      <w:r>
        <w:rPr>
          <w:rFonts w:hint="eastAsia"/>
        </w:rPr>
        <w:t>LIANG ZU CI DE PINYIN DA XIE BU SHOU JIEGOU</w:t>
      </w:r>
    </w:p>
    <w:p w14:paraId="377B35E3" w14:textId="77777777" w:rsidR="00755B5E" w:rsidRDefault="00755B5E">
      <w:pPr>
        <w:rPr>
          <w:rFonts w:hint="eastAsia"/>
        </w:rPr>
      </w:pPr>
      <w:r>
        <w:rPr>
          <w:rFonts w:hint="eastAsia"/>
        </w:rPr>
        <w:t>粮食，作为人类生存的基本需求之一，承载着深厚的文化意义和历史价值。在中国文化中，“粮”字的构成反映了古人对食物来源的重视与理解。根据汉字结构分析，“粮”的拼音为“LIANG”，其大写形式代表了在正式文件或特定场合下的庄重表达；而部首方面，“粮”由米和良两部分组成，其中“米”是形旁，象征着谷物、食物，“良”是声旁，不仅提供了发音线索，还隐含了优质、良好的寓意。</w:t>
      </w:r>
    </w:p>
    <w:p w14:paraId="7E86C0CF" w14:textId="77777777" w:rsidR="00755B5E" w:rsidRDefault="00755B5E">
      <w:pPr>
        <w:rPr>
          <w:rFonts w:hint="eastAsia"/>
        </w:rPr>
      </w:pPr>
    </w:p>
    <w:p w14:paraId="16E06CAE" w14:textId="77777777" w:rsidR="00755B5E" w:rsidRDefault="00755B5E">
      <w:pPr>
        <w:rPr>
          <w:rFonts w:hint="eastAsia"/>
        </w:rPr>
      </w:pPr>
      <w:r>
        <w:rPr>
          <w:rFonts w:hint="eastAsia"/>
        </w:rPr>
        <w:t>农业文明中的粮食角色</w:t>
      </w:r>
    </w:p>
    <w:p w14:paraId="492DB60F" w14:textId="77777777" w:rsidR="00755B5E" w:rsidRDefault="00755B5E">
      <w:pPr>
        <w:rPr>
          <w:rFonts w:hint="eastAsia"/>
        </w:rPr>
      </w:pPr>
      <w:r>
        <w:rPr>
          <w:rFonts w:hint="eastAsia"/>
        </w:rPr>
        <w:t>自古以来，中国作为一个以农立国的大国，粮食生产始终占据着核心地位。从原始社会到封建王朝，再到现代社会，粮食一直是社会稳定和发展的重要基础。在古代，丰收意味着国家富足，百姓安居乐业；相反，饥荒则可能导致社会动荡不安。因此，历代统治者都十分关注农业生产，通过制定政策鼓励耕种，兴修水利设施，确保粮食安全。</w:t>
      </w:r>
    </w:p>
    <w:p w14:paraId="2D9CCBC3" w14:textId="77777777" w:rsidR="00755B5E" w:rsidRDefault="00755B5E">
      <w:pPr>
        <w:rPr>
          <w:rFonts w:hint="eastAsia"/>
        </w:rPr>
      </w:pPr>
    </w:p>
    <w:p w14:paraId="3AA38519" w14:textId="77777777" w:rsidR="00755B5E" w:rsidRDefault="00755B5E">
      <w:pPr>
        <w:rPr>
          <w:rFonts w:hint="eastAsia"/>
        </w:rPr>
      </w:pPr>
      <w:r>
        <w:rPr>
          <w:rFonts w:hint="eastAsia"/>
        </w:rPr>
        <w:t>粮食的安全与现代挑战</w:t>
      </w:r>
    </w:p>
    <w:p w14:paraId="2CED2D6A" w14:textId="77777777" w:rsidR="00755B5E" w:rsidRDefault="00755B5E">
      <w:pPr>
        <w:rPr>
          <w:rFonts w:hint="eastAsia"/>
        </w:rPr>
      </w:pPr>
      <w:r>
        <w:rPr>
          <w:rFonts w:hint="eastAsia"/>
        </w:rPr>
        <w:t>进入21世纪，随着全球化进程加快以及气候变化影响加剧，粮食安全问题再次成为全球关注焦点。一方面，人口增长使得对粮食的需求不断增加；另一方面，极端天气事件频发、土地退化等问题威胁着农作物产量。面对这些挑战，中国政府采取了一系列措施来保障国内粮食供应稳定，包括加大农业科技投入、推广高效节水灌溉技术等。</w:t>
      </w:r>
    </w:p>
    <w:p w14:paraId="282C53D0" w14:textId="77777777" w:rsidR="00755B5E" w:rsidRDefault="00755B5E">
      <w:pPr>
        <w:rPr>
          <w:rFonts w:hint="eastAsia"/>
        </w:rPr>
      </w:pPr>
    </w:p>
    <w:p w14:paraId="314E7B39" w14:textId="77777777" w:rsidR="00755B5E" w:rsidRDefault="00755B5E">
      <w:pPr>
        <w:rPr>
          <w:rFonts w:hint="eastAsia"/>
        </w:rPr>
      </w:pPr>
      <w:r>
        <w:rPr>
          <w:rFonts w:hint="eastAsia"/>
        </w:rPr>
        <w:t>未来展望：科技助力粮食发展</w:t>
      </w:r>
    </w:p>
    <w:p w14:paraId="0B46925F" w14:textId="77777777" w:rsidR="00755B5E" w:rsidRDefault="00755B5E">
      <w:pPr>
        <w:rPr>
          <w:rFonts w:hint="eastAsia"/>
        </w:rPr>
      </w:pPr>
      <w:r>
        <w:rPr>
          <w:rFonts w:hint="eastAsia"/>
        </w:rPr>
        <w:t>展望未来，科技创新将在提升粮食生产能力方面发挥越来越重要的作用。基因编辑、智能农业装备、大数据分析等新兴技术的应用，将有助于提高作物抗逆性、优化种植模式、实现精准施肥灌溉，从而进一步增强粮食系统的韧性。国际间的合作交流也将促进全球粮食资源合理配置，共同应对可能出现的食物危机。</w:t>
      </w:r>
    </w:p>
    <w:p w14:paraId="55C7CF29" w14:textId="77777777" w:rsidR="00755B5E" w:rsidRDefault="00755B5E">
      <w:pPr>
        <w:rPr>
          <w:rFonts w:hint="eastAsia"/>
        </w:rPr>
      </w:pPr>
    </w:p>
    <w:p w14:paraId="105B37C6" w14:textId="77777777" w:rsidR="00755B5E" w:rsidRDefault="00755B5E">
      <w:pPr>
        <w:rPr>
          <w:rFonts w:hint="eastAsia"/>
        </w:rPr>
      </w:pPr>
      <w:r>
        <w:rPr>
          <w:rFonts w:hint="eastAsia"/>
        </w:rPr>
        <w:t>最后的总结：粮食的重要性</w:t>
      </w:r>
    </w:p>
    <w:p w14:paraId="6AE5AD8A" w14:textId="77777777" w:rsidR="00755B5E" w:rsidRDefault="00755B5E">
      <w:pPr>
        <w:rPr>
          <w:rFonts w:hint="eastAsia"/>
        </w:rPr>
      </w:pPr>
      <w:r>
        <w:rPr>
          <w:rFonts w:hint="eastAsia"/>
        </w:rPr>
        <w:t>“粮”这个简单而又复杂的汉字背后，蕴含着中华民族悠久的历史文化和深刻的哲理思考。它不仅是维持生命所必需的物质条件，更是一个国家繁荣昌盛不可或缺的精神支柱。在全球化背景下，我们应当更加珍视粮食的价值，积极探索可持续发展的道路，确保每个人都能享受到充足而健康的饮食。</w:t>
      </w:r>
    </w:p>
    <w:p w14:paraId="07350BA2" w14:textId="77777777" w:rsidR="00755B5E" w:rsidRDefault="00755B5E">
      <w:pPr>
        <w:rPr>
          <w:rFonts w:hint="eastAsia"/>
        </w:rPr>
      </w:pPr>
    </w:p>
    <w:p w14:paraId="7A7A47EB" w14:textId="77777777" w:rsidR="00755B5E" w:rsidRDefault="00755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43017" w14:textId="190BF31C" w:rsidR="00FA5908" w:rsidRDefault="00FA5908"/>
    <w:sectPr w:rsidR="00FA5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08"/>
    <w:rsid w:val="003B267A"/>
    <w:rsid w:val="00755B5E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68886-28A0-4AFF-87AD-28EF05B8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