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4833" w14:textId="77777777" w:rsidR="0092301A" w:rsidRDefault="0092301A">
      <w:pPr>
        <w:rPr>
          <w:rFonts w:hint="eastAsia"/>
        </w:rPr>
      </w:pPr>
      <w:r>
        <w:rPr>
          <w:rFonts w:hint="eastAsia"/>
        </w:rPr>
        <w:t>礼 lǐ</w:t>
      </w:r>
    </w:p>
    <w:p w14:paraId="1E08A5C9" w14:textId="77777777" w:rsidR="0092301A" w:rsidRDefault="0092301A">
      <w:pPr>
        <w:rPr>
          <w:rFonts w:hint="eastAsia"/>
        </w:rPr>
      </w:pPr>
      <w:r>
        <w:rPr>
          <w:rFonts w:hint="eastAsia"/>
        </w:rPr>
        <w:t>在中华文化的长河中，"礼"占据着核心的位置。它不仅仅是社会交往中的礼貌和规矩，更是一种深植于人们心中的道德准则与人文精神的体现。从古代到现代，礼的概念不断演变，但其作为维系社会稳定、促进人际关系和谐的基本要素这一特性却从未改变。</w:t>
      </w:r>
    </w:p>
    <w:p w14:paraId="6A4BC494" w14:textId="77777777" w:rsidR="0092301A" w:rsidRDefault="0092301A">
      <w:pPr>
        <w:rPr>
          <w:rFonts w:hint="eastAsia"/>
        </w:rPr>
      </w:pPr>
    </w:p>
    <w:p w14:paraId="4C886A6D" w14:textId="77777777" w:rsidR="0092301A" w:rsidRDefault="0092301A">
      <w:pPr>
        <w:rPr>
          <w:rFonts w:hint="eastAsia"/>
        </w:rPr>
      </w:pPr>
      <w:r>
        <w:rPr>
          <w:rFonts w:hint="eastAsia"/>
        </w:rPr>
        <w:t>礼仪之邦的起源与发展</w:t>
      </w:r>
    </w:p>
    <w:p w14:paraId="19E9D842" w14:textId="77777777" w:rsidR="0092301A" w:rsidRDefault="0092301A">
      <w:pPr>
        <w:rPr>
          <w:rFonts w:hint="eastAsia"/>
        </w:rPr>
      </w:pPr>
      <w:r>
        <w:rPr>
          <w:rFonts w:hint="eastAsia"/>
        </w:rPr>
        <w:t>中国自古以来就被称为“礼仪之邦”。早在周朝时期，《周礼》一书便系统地阐述了国家制度和个人行为规范，奠定了中国古代社会秩序的基础。春秋战国时期的孔子更是将礼的重要性提升到了前所未有的高度，他强调通过学习和实践礼来培养个人品德，并以此达到治国平天下的理想境界。随着历史的发展，历代统治者都重视礼制建设，使得中国的礼仪文化日益丰富和完善。</w:t>
      </w:r>
    </w:p>
    <w:p w14:paraId="71488CE3" w14:textId="77777777" w:rsidR="0092301A" w:rsidRDefault="0092301A">
      <w:pPr>
        <w:rPr>
          <w:rFonts w:hint="eastAsia"/>
        </w:rPr>
      </w:pPr>
    </w:p>
    <w:p w14:paraId="6B5B6F7C" w14:textId="77777777" w:rsidR="0092301A" w:rsidRDefault="0092301A">
      <w:pPr>
        <w:rPr>
          <w:rFonts w:hint="eastAsia"/>
        </w:rPr>
      </w:pPr>
      <w:r>
        <w:rPr>
          <w:rFonts w:hint="eastAsia"/>
        </w:rPr>
        <w:t>礼的内涵及其多样性</w:t>
      </w:r>
    </w:p>
    <w:p w14:paraId="3E73FEB9" w14:textId="77777777" w:rsidR="0092301A" w:rsidRDefault="0092301A">
      <w:pPr>
        <w:rPr>
          <w:rFonts w:hint="eastAsia"/>
        </w:rPr>
      </w:pPr>
      <w:r>
        <w:rPr>
          <w:rFonts w:hint="eastAsia"/>
        </w:rPr>
        <w:t>“礼”涵盖了非常广泛的内容，包括但不限于：家庭伦理中的尊敬长辈、夫妻和睦；社交场合中的敬语使用、礼物赠送；以及祭祀活动时遵循特定仪式等。不同地区、民族之间还存在着各自特色的礼俗习惯，如汉族的传统婚礼讲究“六礼”，而少数民族则有自己独特的婚庆方式。这些丰富的形式背后所传达的是对人与人之间关系尊重的价值观。</w:t>
      </w:r>
    </w:p>
    <w:p w14:paraId="2DC6010E" w14:textId="77777777" w:rsidR="0092301A" w:rsidRDefault="0092301A">
      <w:pPr>
        <w:rPr>
          <w:rFonts w:hint="eastAsia"/>
        </w:rPr>
      </w:pPr>
    </w:p>
    <w:p w14:paraId="06117C07" w14:textId="77777777" w:rsidR="0092301A" w:rsidRDefault="0092301A">
      <w:pPr>
        <w:rPr>
          <w:rFonts w:hint="eastAsia"/>
        </w:rPr>
      </w:pPr>
      <w:r>
        <w:rPr>
          <w:rFonts w:hint="eastAsia"/>
        </w:rPr>
        <w:t>现代社会中的礼</w:t>
      </w:r>
    </w:p>
    <w:p w14:paraId="732D7E22" w14:textId="77777777" w:rsidR="0092301A" w:rsidRDefault="0092301A">
      <w:pPr>
        <w:rPr>
          <w:rFonts w:hint="eastAsia"/>
        </w:rPr>
      </w:pPr>
      <w:r>
        <w:rPr>
          <w:rFonts w:hint="eastAsia"/>
        </w:rPr>
        <w:t>进入现代社会后，“礼”的表现形式发生了巨大变化。虽然传统的大规模礼仪活动可能不再频繁出现，但在日常生活中我们依然可以看到许多体现“礼”的细节。例如，在公共场合保持安静、排队等候服务、主动为老人让座等都是良好文明礼仪的具体体现。随着全球化进程加快，中外文化交流日益频繁，西方的一些节日庆祝方式也被引入国内，成为年轻人表达情感的新途径之一。然而，无论时代如何变迁，“礼”所蕴含的人文关怀精神始终不变。</w:t>
      </w:r>
    </w:p>
    <w:p w14:paraId="2653674C" w14:textId="77777777" w:rsidR="0092301A" w:rsidRDefault="0092301A">
      <w:pPr>
        <w:rPr>
          <w:rFonts w:hint="eastAsia"/>
        </w:rPr>
      </w:pPr>
    </w:p>
    <w:p w14:paraId="0EF43BCA" w14:textId="77777777" w:rsidR="0092301A" w:rsidRDefault="0092301A">
      <w:pPr>
        <w:rPr>
          <w:rFonts w:hint="eastAsia"/>
        </w:rPr>
      </w:pPr>
      <w:r>
        <w:rPr>
          <w:rFonts w:hint="eastAsia"/>
        </w:rPr>
        <w:t>传承与发展</w:t>
      </w:r>
    </w:p>
    <w:p w14:paraId="27C8E081" w14:textId="77777777" w:rsidR="0092301A" w:rsidRDefault="0092301A">
      <w:pPr>
        <w:rPr>
          <w:rFonts w:hint="eastAsia"/>
        </w:rPr>
      </w:pPr>
      <w:r>
        <w:rPr>
          <w:rFonts w:hint="eastAsia"/>
        </w:rPr>
        <w:t>在全球化背景下，如何传承和发展中国传统礼仪文化成为一个重要的课题。一方面要保护好那些具有代表性的非物质文化遗产，另一方面也要与时俱进地赋予古老礼仪新的生命力。比如可以利用互联网平台推广优秀的传统文化知识，鼓励更多年轻人参与到传统节日活动中来，让古老的“礼”焕发出新时代的魅力。“礼”不仅是中华民族的文化瑰宝，也是全人类共同的精神财富。</w:t>
      </w:r>
    </w:p>
    <w:p w14:paraId="668AE3A6" w14:textId="77777777" w:rsidR="0092301A" w:rsidRDefault="0092301A">
      <w:pPr>
        <w:rPr>
          <w:rFonts w:hint="eastAsia"/>
        </w:rPr>
      </w:pPr>
    </w:p>
    <w:p w14:paraId="7BCF610F" w14:textId="77777777" w:rsidR="0092301A" w:rsidRDefault="0092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F4F8" w14:textId="794C3663" w:rsidR="00246BA7" w:rsidRDefault="00246BA7"/>
    <w:sectPr w:rsidR="0024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A7"/>
    <w:rsid w:val="00246BA7"/>
    <w:rsid w:val="003B267A"/>
    <w:rsid w:val="009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E5E89-DC35-4363-97A0-E5AD263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