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6904" w14:textId="77777777" w:rsidR="002937AF" w:rsidRDefault="002937AF">
      <w:pPr>
        <w:rPr>
          <w:rFonts w:hint="eastAsia"/>
        </w:rPr>
      </w:pPr>
      <w:r>
        <w:rPr>
          <w:rFonts w:hint="eastAsia"/>
        </w:rPr>
        <w:t>liú xīn guān chá</w:t>
      </w:r>
    </w:p>
    <w:p w14:paraId="0B186E4B" w14:textId="77777777" w:rsidR="002937AF" w:rsidRDefault="002937AF">
      <w:pPr>
        <w:rPr>
          <w:rFonts w:hint="eastAsia"/>
        </w:rPr>
      </w:pPr>
      <w:r>
        <w:rPr>
          <w:rFonts w:hint="eastAsia"/>
        </w:rPr>
        <w:t>留心观察，看似简单的四个字背后，却蕴含着无尽的智慧与力量。它不仅是科学研究的重要方法，也是我们日常生活中不可或缺的一部分。当我们谈论留心观察时，我们不仅仅是指用眼睛去看世界，更是指用心去感受和理解周围的一切。</w:t>
      </w:r>
    </w:p>
    <w:p w14:paraId="5282F182" w14:textId="77777777" w:rsidR="002937AF" w:rsidRDefault="002937AF">
      <w:pPr>
        <w:rPr>
          <w:rFonts w:hint="eastAsia"/>
        </w:rPr>
      </w:pPr>
    </w:p>
    <w:p w14:paraId="056220C6" w14:textId="77777777" w:rsidR="002937AF" w:rsidRDefault="002937AF">
      <w:pPr>
        <w:rPr>
          <w:rFonts w:hint="eastAsia"/>
        </w:rPr>
      </w:pPr>
      <w:r>
        <w:rPr>
          <w:rFonts w:hint="eastAsia"/>
        </w:rPr>
        <w:t>从细节中发现美好</w:t>
      </w:r>
    </w:p>
    <w:p w14:paraId="1B6EA91E" w14:textId="77777777" w:rsidR="002937AF" w:rsidRDefault="002937AF">
      <w:pPr>
        <w:rPr>
          <w:rFonts w:hint="eastAsia"/>
        </w:rPr>
      </w:pPr>
      <w:r>
        <w:rPr>
          <w:rFonts w:hint="eastAsia"/>
        </w:rPr>
        <w:t>在这个快节奏的时代，人们往往忽略了身边的细微之处。然而，正是这些微小的事物构成了我们生活的丰富性。留心观察可以帮助我们发现那些隐藏在平凡中的美丽。无论是清晨第一缕阳光洒在窗户上的光影，还是街头巷尾老人脸上的皱纹，每一个瞬间都值得我们停下脚步，细细品味。通过这样的观察，我们可以更加珍惜生活中的点滴，并从中找到内心的宁静。</w:t>
      </w:r>
    </w:p>
    <w:p w14:paraId="5573213F" w14:textId="77777777" w:rsidR="002937AF" w:rsidRDefault="002937AF">
      <w:pPr>
        <w:rPr>
          <w:rFonts w:hint="eastAsia"/>
        </w:rPr>
      </w:pPr>
    </w:p>
    <w:p w14:paraId="7A0D5910" w14:textId="77777777" w:rsidR="002937AF" w:rsidRDefault="002937AF">
      <w:pPr>
        <w:rPr>
          <w:rFonts w:hint="eastAsia"/>
        </w:rPr>
      </w:pPr>
      <w:r>
        <w:rPr>
          <w:rFonts w:hint="eastAsia"/>
        </w:rPr>
        <w:t>培养敏锐的洞察力</w:t>
      </w:r>
    </w:p>
    <w:p w14:paraId="4DA62976" w14:textId="77777777" w:rsidR="002937AF" w:rsidRDefault="002937AF">
      <w:pPr>
        <w:rPr>
          <w:rFonts w:hint="eastAsia"/>
        </w:rPr>
      </w:pPr>
      <w:r>
        <w:rPr>
          <w:rFonts w:hint="eastAsia"/>
        </w:rPr>
        <w:t>对于想要深入了解事物本质的人来说，留心观察是一种必不可少的能力。它能让我们超越表面现象，深入挖掘事物背后的规律和逻辑。科学家们常常依赖于细致入微的观察来提出新的理论或验证假设；艺术家们则通过捕捉瞬间灵感，创造出触动人心的作品。无论是哪一个领域，敏锐的洞察力都是成功的关键因素之一。</w:t>
      </w:r>
    </w:p>
    <w:p w14:paraId="374A5484" w14:textId="77777777" w:rsidR="002937AF" w:rsidRDefault="002937AF">
      <w:pPr>
        <w:rPr>
          <w:rFonts w:hint="eastAsia"/>
        </w:rPr>
      </w:pPr>
    </w:p>
    <w:p w14:paraId="3FA85852" w14:textId="77777777" w:rsidR="002937AF" w:rsidRDefault="002937AF">
      <w:pPr>
        <w:rPr>
          <w:rFonts w:hint="eastAsia"/>
        </w:rPr>
      </w:pPr>
      <w:r>
        <w:rPr>
          <w:rFonts w:hint="eastAsia"/>
        </w:rPr>
        <w:t>提升解决问题的能力</w:t>
      </w:r>
    </w:p>
    <w:p w14:paraId="07E042E1" w14:textId="77777777" w:rsidR="002937AF" w:rsidRDefault="002937AF">
      <w:pPr>
        <w:rPr>
          <w:rFonts w:hint="eastAsia"/>
        </w:rPr>
      </w:pPr>
      <w:r>
        <w:rPr>
          <w:rFonts w:hint="eastAsia"/>
        </w:rPr>
        <w:t>在生活中遇到困难时，很多人会选择直接放弃或者寻求他人帮助。但如果我们能够学会留心观察，就可能找到解决问题的新途径。例如，在面对复杂的数学问题时，仔细分析题目给出的信息，注意每一个条件之间的关系，也许就能找到解题思路；当电脑出现故障时，耐心检查可能出现问题的地方，也有可能自行修复。留心观察不仅使我们变得更加独立自信，还能激发创造力。</w:t>
      </w:r>
    </w:p>
    <w:p w14:paraId="5AB07706" w14:textId="77777777" w:rsidR="002937AF" w:rsidRDefault="002937AF">
      <w:pPr>
        <w:rPr>
          <w:rFonts w:hint="eastAsia"/>
        </w:rPr>
      </w:pPr>
    </w:p>
    <w:p w14:paraId="423EFA99" w14:textId="77777777" w:rsidR="002937AF" w:rsidRDefault="002937AF">
      <w:pPr>
        <w:rPr>
          <w:rFonts w:hint="eastAsia"/>
        </w:rPr>
      </w:pPr>
      <w:r>
        <w:rPr>
          <w:rFonts w:hint="eastAsia"/>
        </w:rPr>
        <w:t>建立和谐的人际关系</w:t>
      </w:r>
    </w:p>
    <w:p w14:paraId="3EC8BFE5" w14:textId="77777777" w:rsidR="002937AF" w:rsidRDefault="002937AF">
      <w:pPr>
        <w:rPr>
          <w:rFonts w:hint="eastAsia"/>
        </w:rPr>
      </w:pPr>
      <w:r>
        <w:rPr>
          <w:rFonts w:hint="eastAsia"/>
        </w:rPr>
        <w:t>人与人之间的交流互动同样离不开留心观察。通过关注他人的表情、语气以及行为举止，我们可以更好地理解对方的感受和需求。这有助于避免误解和冲突，促进彼此之间的信任与合作。在团队工作中，善于观察成员之间微妙变化的人往往能够及时调整策略，确保项目顺利进行；而在家庭生活中，对家人喜怒哀乐保持敏感度，则能让亲情更加温暖。</w:t>
      </w:r>
    </w:p>
    <w:p w14:paraId="7EBA88FC" w14:textId="77777777" w:rsidR="002937AF" w:rsidRDefault="002937AF">
      <w:pPr>
        <w:rPr>
          <w:rFonts w:hint="eastAsia"/>
        </w:rPr>
      </w:pPr>
    </w:p>
    <w:p w14:paraId="3696DD69" w14:textId="77777777" w:rsidR="002937AF" w:rsidRDefault="002937AF">
      <w:pPr>
        <w:rPr>
          <w:rFonts w:hint="eastAsia"/>
        </w:rPr>
      </w:pPr>
      <w:r>
        <w:rPr>
          <w:rFonts w:hint="eastAsia"/>
        </w:rPr>
        <w:t>最后的总结</w:t>
      </w:r>
    </w:p>
    <w:p w14:paraId="4F754794" w14:textId="77777777" w:rsidR="002937AF" w:rsidRDefault="002937AF">
      <w:pPr>
        <w:rPr>
          <w:rFonts w:hint="eastAsia"/>
        </w:rPr>
      </w:pPr>
      <w:r>
        <w:rPr>
          <w:rFonts w:hint="eastAsia"/>
        </w:rPr>
        <w:t>留心观察是一项贯穿于各个方面的基本技能。它教会我们在忙碌喧嚣的世界里放慢脚步，用心体会每一个珍贵时刻；同时也在无形之中提升了我们的认知水平和个人修养。无论是在追求梦想道路上，还是享受平凡日子里，都请记得保持一颗好奇的心，做个有心之人。</w:t>
      </w:r>
    </w:p>
    <w:p w14:paraId="1A7300FA" w14:textId="77777777" w:rsidR="002937AF" w:rsidRDefault="002937AF">
      <w:pPr>
        <w:rPr>
          <w:rFonts w:hint="eastAsia"/>
        </w:rPr>
      </w:pPr>
    </w:p>
    <w:p w14:paraId="1A87CF65" w14:textId="77777777" w:rsidR="002937AF" w:rsidRDefault="00293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EF140" w14:textId="48F92EDE" w:rsidR="00D05567" w:rsidRDefault="00D05567"/>
    <w:sectPr w:rsidR="00D05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67"/>
    <w:rsid w:val="002937AF"/>
    <w:rsid w:val="003B267A"/>
    <w:rsid w:val="00D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E50C1-0C19-4F11-B7AE-D9859489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