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4737" w14:textId="77777777" w:rsidR="007970D6" w:rsidRDefault="007970D6">
      <w:pPr>
        <w:rPr>
          <w:rFonts w:hint="eastAsia"/>
        </w:rPr>
      </w:pPr>
      <w:r>
        <w:rPr>
          <w:rFonts w:hint="eastAsia"/>
        </w:rPr>
        <w:t>熊猫的拼音轻声：Xióngmāo</w:t>
      </w:r>
    </w:p>
    <w:p w14:paraId="03AE58A9" w14:textId="77777777" w:rsidR="007970D6" w:rsidRDefault="007970D6">
      <w:pPr>
        <w:rPr>
          <w:rFonts w:hint="eastAsia"/>
        </w:rPr>
      </w:pPr>
      <w:r>
        <w:rPr>
          <w:rFonts w:hint="eastAsia"/>
        </w:rPr>
        <w:t>在中华大地广袤无垠的自然怀抱中，有一种生物以其憨态可掬的形象和稀有的存在而闻名于世，它就是大熊猫。大熊猫，学名Ailuropoda melanoleuca，意为“黑白相间的猫脚”，是世界自然保护联盟（IUCN）红色名录中的易危物种。它们主要栖息在中国四川、陕西和甘肃的高山竹林之中。</w:t>
      </w:r>
    </w:p>
    <w:p w14:paraId="5E1CB56F" w14:textId="77777777" w:rsidR="007970D6" w:rsidRDefault="007970D6">
      <w:pPr>
        <w:rPr>
          <w:rFonts w:hint="eastAsia"/>
        </w:rPr>
      </w:pPr>
    </w:p>
    <w:p w14:paraId="799B008D" w14:textId="77777777" w:rsidR="007970D6" w:rsidRDefault="007970D6">
      <w:pPr>
        <w:rPr>
          <w:rFonts w:hint="eastAsia"/>
        </w:rPr>
      </w:pPr>
      <w:r>
        <w:rPr>
          <w:rFonts w:hint="eastAsia"/>
        </w:rPr>
        <w:t>从历史长河中走来的大熊猫</w:t>
      </w:r>
    </w:p>
    <w:p w14:paraId="61B4055E" w14:textId="77777777" w:rsidR="007970D6" w:rsidRDefault="007970D6">
      <w:pPr>
        <w:rPr>
          <w:rFonts w:hint="eastAsia"/>
        </w:rPr>
      </w:pPr>
      <w:r>
        <w:rPr>
          <w:rFonts w:hint="eastAsia"/>
        </w:rPr>
        <w:t>大熊猫的历史可以追溯到几百万年前的更新世晚期，那时候它们分布广泛，远至缅甸与越南北部也有它们的足迹。随着地质变迁和人类活动的影响，其生存空间不断缩小。然而，大熊猫却以一种坚韧的生命力存活至今，并且成为了中国特有的珍稀动物，更是全球野生动物保护的象征。</w:t>
      </w:r>
    </w:p>
    <w:p w14:paraId="4DA96E22" w14:textId="77777777" w:rsidR="007970D6" w:rsidRDefault="007970D6">
      <w:pPr>
        <w:rPr>
          <w:rFonts w:hint="eastAsia"/>
        </w:rPr>
      </w:pPr>
    </w:p>
    <w:p w14:paraId="3BB43DA1" w14:textId="77777777" w:rsidR="007970D6" w:rsidRDefault="007970D6">
      <w:pPr>
        <w:rPr>
          <w:rFonts w:hint="eastAsia"/>
        </w:rPr>
      </w:pPr>
      <w:r>
        <w:rPr>
          <w:rFonts w:hint="eastAsia"/>
        </w:rPr>
        <w:t>独特的生活习性和饮食偏好</w:t>
      </w:r>
    </w:p>
    <w:p w14:paraId="69AF997F" w14:textId="77777777" w:rsidR="007970D6" w:rsidRDefault="007970D6">
      <w:pPr>
        <w:rPr>
          <w:rFonts w:hint="eastAsia"/>
        </w:rPr>
      </w:pPr>
      <w:r>
        <w:rPr>
          <w:rFonts w:hint="eastAsia"/>
        </w:rPr>
        <w:t>大熊猫拥有独特的生理构造，比如它们有一个伪拇指，这使它们能够灵巧地抓握竹子。虽然属于食肉目，但大熊猫99%的食物都是竹子，包括竹笋、竹叶和竹茎。偶尔也会食用其他植物、果实或小动物来补充营养。它们每天需要消耗大量的时间进食，因为竹子的营养价值较低，所以必须大量摄取才能满足能量需求。</w:t>
      </w:r>
    </w:p>
    <w:p w14:paraId="78825529" w14:textId="77777777" w:rsidR="007970D6" w:rsidRDefault="007970D6">
      <w:pPr>
        <w:rPr>
          <w:rFonts w:hint="eastAsia"/>
        </w:rPr>
      </w:pPr>
    </w:p>
    <w:p w14:paraId="0842D9BB" w14:textId="77777777" w:rsidR="007970D6" w:rsidRDefault="007970D6">
      <w:pPr>
        <w:rPr>
          <w:rFonts w:hint="eastAsia"/>
        </w:rPr>
      </w:pPr>
      <w:r>
        <w:rPr>
          <w:rFonts w:hint="eastAsia"/>
        </w:rPr>
        <w:t>繁殖挑战与保护努力</w:t>
      </w:r>
    </w:p>
    <w:p w14:paraId="2434AB90" w14:textId="77777777" w:rsidR="007970D6" w:rsidRDefault="007970D6">
      <w:pPr>
        <w:rPr>
          <w:rFonts w:hint="eastAsia"/>
        </w:rPr>
      </w:pPr>
      <w:r>
        <w:rPr>
          <w:rFonts w:hint="eastAsia"/>
        </w:rPr>
        <w:t>大熊猫的繁殖率极低，雌性大熊猫每年仅有几天的发情期，而且幼崽出生时体重非常轻，只有约100克左右，相当于母亲体重的千分之一。因此，每一只新生的大熊猫都凝聚着无数科研人员的心血。为了确保这一物种能够继续繁衍下去，中国政府以及国际组织投入了大量的资源进行保护工作，如建立自然保护区、开展人工繁育计划等。</w:t>
      </w:r>
    </w:p>
    <w:p w14:paraId="73491377" w14:textId="77777777" w:rsidR="007970D6" w:rsidRDefault="007970D6">
      <w:pPr>
        <w:rPr>
          <w:rFonts w:hint="eastAsia"/>
        </w:rPr>
      </w:pPr>
    </w:p>
    <w:p w14:paraId="29C3A933" w14:textId="77777777" w:rsidR="007970D6" w:rsidRDefault="007970D6">
      <w:pPr>
        <w:rPr>
          <w:rFonts w:hint="eastAsia"/>
        </w:rPr>
      </w:pPr>
      <w:r>
        <w:rPr>
          <w:rFonts w:hint="eastAsia"/>
        </w:rPr>
        <w:t>文化交流中的友好使者</w:t>
      </w:r>
    </w:p>
    <w:p w14:paraId="4DCB6B2E" w14:textId="77777777" w:rsidR="007970D6" w:rsidRDefault="007970D6">
      <w:pPr>
        <w:rPr>
          <w:rFonts w:hint="eastAsia"/>
        </w:rPr>
      </w:pPr>
      <w:r>
        <w:rPr>
          <w:rFonts w:hint="eastAsia"/>
        </w:rPr>
        <w:t>大熊猫不仅是自然界的瑰宝，在文化领域也扮演着重要的角色。自上世纪七十年代开始，中国政府就将大熊猫作为和平友好的象征赠送给其他国家，促进了中外人民之间的了解与友谊。越来越多的人通过各种渠道了解到大熊猫的魅力，成为连接不同文化和国家之间的一座桥梁。</w:t>
      </w:r>
    </w:p>
    <w:p w14:paraId="7643A6E2" w14:textId="77777777" w:rsidR="007970D6" w:rsidRDefault="007970D6">
      <w:pPr>
        <w:rPr>
          <w:rFonts w:hint="eastAsia"/>
        </w:rPr>
      </w:pPr>
    </w:p>
    <w:p w14:paraId="176DD61F" w14:textId="77777777" w:rsidR="007970D6" w:rsidRDefault="007970D6">
      <w:pPr>
        <w:rPr>
          <w:rFonts w:hint="eastAsia"/>
        </w:rPr>
      </w:pPr>
      <w:r>
        <w:rPr>
          <w:rFonts w:hint="eastAsia"/>
        </w:rPr>
        <w:t>未来展望</w:t>
      </w:r>
    </w:p>
    <w:p w14:paraId="00A52DF7" w14:textId="77777777" w:rsidR="007970D6" w:rsidRDefault="007970D6">
      <w:pPr>
        <w:rPr>
          <w:rFonts w:hint="eastAsia"/>
        </w:rPr>
      </w:pPr>
      <w:r>
        <w:rPr>
          <w:rFonts w:hint="eastAsia"/>
        </w:rPr>
        <w:t>尽管面临着诸多挑战，但随着科技的进步和社会对环境保护意识的提高，我们有理由相信，大熊猫及其栖息环境将会得到更好的保护。人们正积极探索更加科学有效的保护方法，比如基因库建设、生态廊道规划等，旨在为大熊猫创造一个可持续发展的美好家园。</w:t>
      </w:r>
    </w:p>
    <w:p w14:paraId="648AEF2D" w14:textId="77777777" w:rsidR="007970D6" w:rsidRDefault="007970D6">
      <w:pPr>
        <w:rPr>
          <w:rFonts w:hint="eastAsia"/>
        </w:rPr>
      </w:pPr>
    </w:p>
    <w:p w14:paraId="2F47D6BB" w14:textId="77777777" w:rsidR="007970D6" w:rsidRDefault="00797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1B3C2" w14:textId="410671C8" w:rsidR="000A08A4" w:rsidRDefault="000A08A4"/>
    <w:sectPr w:rsidR="000A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A4"/>
    <w:rsid w:val="000A08A4"/>
    <w:rsid w:val="003B267A"/>
    <w:rsid w:val="0079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9BEC7-A6BF-49A5-B9B2-D305CFF2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