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5914" w14:textId="77777777" w:rsidR="00CB179B" w:rsidRDefault="00CB179B">
      <w:pPr>
        <w:rPr>
          <w:rFonts w:hint="eastAsia"/>
        </w:rPr>
      </w:pPr>
      <w:r>
        <w:rPr>
          <w:rFonts w:hint="eastAsia"/>
        </w:rPr>
        <w:t>《浪淘沙·其七》的诗意世界</w:t>
      </w:r>
    </w:p>
    <w:p w14:paraId="43325347" w14:textId="77777777" w:rsidR="00CB179B" w:rsidRDefault="00CB179B">
      <w:pPr>
        <w:rPr>
          <w:rFonts w:hint="eastAsia"/>
        </w:rPr>
      </w:pPr>
      <w:r>
        <w:rPr>
          <w:rFonts w:hint="eastAsia"/>
        </w:rPr>
        <w:t>在古典诗歌的璀璨星空中，唐代诗人刘禹锡的作品《浪淘沙·其七》犹如一颗闪耀的星辰。这首诗不仅以其独特的韵律和深邃的思想内涵吸引着历代读者，而且通过拼音标注的形式，为现代人尤其是学习汉语的人们提供了一种全新的欣赏方式。当我们将《浪淘沙·其七》与拼音相结合时，它便成为了一首可以吟诵、便于记忆且富有音乐性的作品。</w:t>
      </w:r>
    </w:p>
    <w:p w14:paraId="47673C9E" w14:textId="77777777" w:rsidR="00CB179B" w:rsidRDefault="00CB179B">
      <w:pPr>
        <w:rPr>
          <w:rFonts w:hint="eastAsia"/>
        </w:rPr>
      </w:pPr>
    </w:p>
    <w:p w14:paraId="6D776B93" w14:textId="77777777" w:rsidR="00CB179B" w:rsidRDefault="00CB179B">
      <w:pPr>
        <w:rPr>
          <w:rFonts w:hint="eastAsia"/>
        </w:rPr>
      </w:pPr>
      <w:r>
        <w:rPr>
          <w:rFonts w:hint="eastAsia"/>
        </w:rPr>
        <w:t>刘禹锡笔下的黄河景象</w:t>
      </w:r>
    </w:p>
    <w:p w14:paraId="78B5C64D" w14:textId="77777777" w:rsidR="00CB179B" w:rsidRDefault="00CB179B">
      <w:pPr>
        <w:rPr>
          <w:rFonts w:hint="eastAsia"/>
        </w:rPr>
      </w:pPr>
      <w:r>
        <w:rPr>
          <w:rFonts w:hint="eastAsia"/>
        </w:rPr>
        <w:t>“lánɡ táo shā qí qī”（浪淘沙其七），这几句简单的拼音背后，是刘禹锡对黄河磅礴气势的描绘。“jiǔ qū huáng hé wàn lǐ shā”（九曲黄河万里沙），他以雄浑的笔触勾勒出黄河蜿蜒曲折的姿态，以及河中泥沙随水漂流的画面。这里的拼音帮助我们更准确地捕捉到每个字的发音，让每一次阅读都像是一次与古人对话的机会。</w:t>
      </w:r>
    </w:p>
    <w:p w14:paraId="4A0177DF" w14:textId="77777777" w:rsidR="00CB179B" w:rsidRDefault="00CB179B">
      <w:pPr>
        <w:rPr>
          <w:rFonts w:hint="eastAsia"/>
        </w:rPr>
      </w:pPr>
    </w:p>
    <w:p w14:paraId="53ADCD81" w14:textId="77777777" w:rsidR="00CB179B" w:rsidRDefault="00CB179B">
      <w:pPr>
        <w:rPr>
          <w:rFonts w:hint="eastAsia"/>
        </w:rPr>
      </w:pPr>
      <w:r>
        <w:rPr>
          <w:rFonts w:hint="eastAsia"/>
        </w:rPr>
        <w:t>古诗中的哲理思考</w:t>
      </w:r>
    </w:p>
    <w:p w14:paraId="0D04DC13" w14:textId="77777777" w:rsidR="00CB179B" w:rsidRDefault="00CB179B">
      <w:pPr>
        <w:rPr>
          <w:rFonts w:hint="eastAsia"/>
        </w:rPr>
      </w:pPr>
      <w:r>
        <w:rPr>
          <w:rFonts w:hint="eastAsia"/>
        </w:rPr>
        <w:t>“bō tāo rú gǔ zì tiān yá”（波涛如鼓自天涯），诗人用形象的比喻将黄河波涛比作从遥远的地方传来的鼓声，既展现了自然的力量，又暗示了时间与空间的无限性。“rú jīn zhí shàng yín hàn qù”（如今直上银河去），则表达了诗人渴望突破现实束缚，追求更高精神境界的愿望。通过拼音的辅助，我们可以更好地体会诗句中的情感波动和思想深度。</w:t>
      </w:r>
    </w:p>
    <w:p w14:paraId="33E53A78" w14:textId="77777777" w:rsidR="00CB179B" w:rsidRDefault="00CB179B">
      <w:pPr>
        <w:rPr>
          <w:rFonts w:hint="eastAsia"/>
        </w:rPr>
      </w:pPr>
    </w:p>
    <w:p w14:paraId="47EC93D1" w14:textId="77777777" w:rsidR="00CB179B" w:rsidRDefault="00CB179B">
      <w:pPr>
        <w:rPr>
          <w:rFonts w:hint="eastAsia"/>
        </w:rPr>
      </w:pPr>
      <w:r>
        <w:rPr>
          <w:rFonts w:hint="eastAsia"/>
        </w:rPr>
        <w:t>文化传承与教育意义</w:t>
      </w:r>
    </w:p>
    <w:p w14:paraId="5881E7FE" w14:textId="77777777" w:rsidR="00CB179B" w:rsidRDefault="00CB179B">
      <w:pPr>
        <w:rPr>
          <w:rFonts w:hint="eastAsia"/>
        </w:rPr>
      </w:pPr>
      <w:r>
        <w:rPr>
          <w:rFonts w:hint="eastAsia"/>
        </w:rPr>
        <w:t>将《浪淘沙·其七》这样的经典之作配上拼音，对于汉语学习者来说是一种极好的教育资源。它不仅有助于提高学生的汉字认读能力，还能够激发他们对中国传统文化的兴趣。这种形式也使得非母语使用者更容易接近中国古典文学的魅力，促进了文化的交流与传播。</w:t>
      </w:r>
    </w:p>
    <w:p w14:paraId="4B95F708" w14:textId="77777777" w:rsidR="00CB179B" w:rsidRDefault="00CB179B">
      <w:pPr>
        <w:rPr>
          <w:rFonts w:hint="eastAsia"/>
        </w:rPr>
      </w:pPr>
    </w:p>
    <w:p w14:paraId="5F78ECCC" w14:textId="77777777" w:rsidR="00CB179B" w:rsidRDefault="00CB179B">
      <w:pPr>
        <w:rPr>
          <w:rFonts w:hint="eastAsia"/>
        </w:rPr>
      </w:pPr>
      <w:r>
        <w:rPr>
          <w:rFonts w:hint="eastAsia"/>
        </w:rPr>
        <w:t>最后的总结：永恒的魅力</w:t>
      </w:r>
    </w:p>
    <w:p w14:paraId="48AA802C" w14:textId="77777777" w:rsidR="00CB179B" w:rsidRDefault="00CB179B">
      <w:pPr>
        <w:rPr>
          <w:rFonts w:hint="eastAsia"/>
        </w:rPr>
      </w:pPr>
      <w:r>
        <w:rPr>
          <w:rFonts w:hint="eastAsia"/>
        </w:rPr>
        <w:t>无论时代如何变迁，《浪淘沙·其七》所传达的人文精神和艺术美感始终不变。当我们借助拼音重新审视这首古诗时，仿佛能听到历史长河中传来的悠扬歌声，感受到诗人那颗热爱生活、向往自由的心灵。让我们一起珍惜这份文化遗产，在每一个清晨或夜晚，轻轻吟诵这些美丽的诗句吧。</w:t>
      </w:r>
    </w:p>
    <w:p w14:paraId="43DF4C20" w14:textId="77777777" w:rsidR="00CB179B" w:rsidRDefault="00CB179B">
      <w:pPr>
        <w:rPr>
          <w:rFonts w:hint="eastAsia"/>
        </w:rPr>
      </w:pPr>
    </w:p>
    <w:p w14:paraId="66BC77B0" w14:textId="77777777" w:rsidR="00CB179B" w:rsidRDefault="00CB17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DEA25" w14:textId="687835FF" w:rsidR="00590B8B" w:rsidRDefault="00590B8B"/>
    <w:sectPr w:rsidR="00590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8B"/>
    <w:rsid w:val="003B267A"/>
    <w:rsid w:val="00590B8B"/>
    <w:rsid w:val="00C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BC229-C378-4B29-B74D-35BE211F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B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B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B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B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B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