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DBC7" w14:textId="77777777" w:rsidR="00EA204A" w:rsidRDefault="00EA204A">
      <w:pPr>
        <w:rPr>
          <w:rFonts w:hint="eastAsia"/>
        </w:rPr>
      </w:pPr>
      <w:r>
        <w:rPr>
          <w:rFonts w:hint="eastAsia"/>
        </w:rPr>
        <w:t>水稻成熟的拼音：shuǐ dào chéng shú</w:t>
      </w:r>
    </w:p>
    <w:p w14:paraId="409AAE08" w14:textId="77777777" w:rsidR="00EA204A" w:rsidRDefault="00EA204A">
      <w:pPr>
        <w:rPr>
          <w:rFonts w:hint="eastAsia"/>
        </w:rPr>
      </w:pPr>
      <w:r>
        <w:rPr>
          <w:rFonts w:hint="eastAsia"/>
        </w:rPr>
        <w:t>在华夏大地的广袤田野上，每当秋季来临，金黄色的稻田如同一片金色的海洋，随风舞动，这便是水稻成熟时的景象。水稻（Oryza sativa），是世界上最重要的粮食作物之一，对于许多亚洲国家来说，它不仅是主食，更是文化与传统的一部分。而“水稻成熟的拼音”——shuǐ dào chéng shú，这简单的几个音节背后，承载着农民一年辛勤劳动的成果和丰收的喜悦。</w:t>
      </w:r>
    </w:p>
    <w:p w14:paraId="42229480" w14:textId="77777777" w:rsidR="00EA204A" w:rsidRDefault="00EA204A">
      <w:pPr>
        <w:rPr>
          <w:rFonts w:hint="eastAsia"/>
        </w:rPr>
      </w:pPr>
    </w:p>
    <w:p w14:paraId="165CE288" w14:textId="77777777" w:rsidR="00EA204A" w:rsidRDefault="00EA204A">
      <w:pPr>
        <w:rPr>
          <w:rFonts w:hint="eastAsia"/>
        </w:rPr>
      </w:pPr>
      <w:r>
        <w:rPr>
          <w:rFonts w:hint="eastAsia"/>
        </w:rPr>
        <w:t>从播种到收获的历程</w:t>
      </w:r>
    </w:p>
    <w:p w14:paraId="7D3FF19E" w14:textId="77777777" w:rsidR="00EA204A" w:rsidRDefault="00EA204A">
      <w:pPr>
        <w:rPr>
          <w:rFonts w:hint="eastAsia"/>
        </w:rPr>
      </w:pPr>
      <w:r>
        <w:rPr>
          <w:rFonts w:hint="eastAsia"/>
        </w:rPr>
        <w:t>水稻的一生从一颗小小的种子开始，在春日里被播撒进水田中。经过几个月的生长周期，经历插秧、分蘖、抽穗、灌浆等阶段，最终迎来成熟。在这一过程中，农民们精心照料，确保每一株水稻都能获得充足的阳光、水分和养分。随着季节更迭，夏日的酷暑逐渐褪去，秋意渐浓，此时的稻穗已经饱满，籽粒坚实，标志着水稻即将进入收割期。此时，田间地头弥漫着一种混合了泥土气息和稻谷芬芳的独特香气，预示着一个丰收季节的到来。</w:t>
      </w:r>
    </w:p>
    <w:p w14:paraId="46625F61" w14:textId="77777777" w:rsidR="00EA204A" w:rsidRDefault="00EA204A">
      <w:pPr>
        <w:rPr>
          <w:rFonts w:hint="eastAsia"/>
        </w:rPr>
      </w:pPr>
    </w:p>
    <w:p w14:paraId="48EF009E" w14:textId="77777777" w:rsidR="00EA204A" w:rsidRDefault="00EA204A">
      <w:pPr>
        <w:rPr>
          <w:rFonts w:hint="eastAsia"/>
        </w:rPr>
      </w:pPr>
      <w:r>
        <w:rPr>
          <w:rFonts w:hint="eastAsia"/>
        </w:rPr>
        <w:t>判断水稻是否成熟的方法</w:t>
      </w:r>
    </w:p>
    <w:p w14:paraId="35B8413B" w14:textId="77777777" w:rsidR="00EA204A" w:rsidRDefault="00EA204A">
      <w:pPr>
        <w:rPr>
          <w:rFonts w:hint="eastAsia"/>
        </w:rPr>
      </w:pPr>
      <w:r>
        <w:rPr>
          <w:rFonts w:hint="eastAsia"/>
        </w:rPr>
        <w:t>判断水稻是否达到最佳收获状态是一项需要经验和技巧的工作。一般而言，当稻穗的颜色从绿色转为金黄或淡褐色，并且大部分谷粒变得坚硬，用手指轻轻捏开后内部呈现白色而不透明，这就意味着水稻已经接近完全成熟。如果将稻穗轻轻折断，谷粒不易脱落，说明它们还含有足够的水分，适宜机械收割；反之，则可能过于干燥，不利于机器操作。因此，准确把握水稻的成熟度对于保证产量和质量至关重要。</w:t>
      </w:r>
    </w:p>
    <w:p w14:paraId="5CB8FE30" w14:textId="77777777" w:rsidR="00EA204A" w:rsidRDefault="00EA204A">
      <w:pPr>
        <w:rPr>
          <w:rFonts w:hint="eastAsia"/>
        </w:rPr>
      </w:pPr>
    </w:p>
    <w:p w14:paraId="5289ABA1" w14:textId="77777777" w:rsidR="00EA204A" w:rsidRDefault="00EA204A">
      <w:pPr>
        <w:rPr>
          <w:rFonts w:hint="eastAsia"/>
        </w:rPr>
      </w:pPr>
      <w:r>
        <w:rPr>
          <w:rFonts w:hint="eastAsia"/>
        </w:rPr>
        <w:t>水稻成熟对环境的影响</w:t>
      </w:r>
    </w:p>
    <w:p w14:paraId="50CAEF1E" w14:textId="77777777" w:rsidR="00EA204A" w:rsidRDefault="00EA204A">
      <w:pPr>
        <w:rPr>
          <w:rFonts w:hint="eastAsia"/>
        </w:rPr>
      </w:pPr>
      <w:r>
        <w:rPr>
          <w:rFonts w:hint="eastAsia"/>
        </w:rPr>
        <w:t>水稻种植不仅影响着人类的食物供应，也深刻地改变着周围的生态环境。成熟的稻田吸引了众多鸟类和其他野生动物前来觅食，形成了丰富的生物多样性。由于水稻田长期保持湿润，有助于调节局部气候，增加空气湿度，减少土壤侵蚀。然而，随着现代化农业的发展，大规模使用化肥农药以及水资源管理不善等问题也给环境带来了挑战。如何实现可持续发展，既保护自然生态又保障粮食安全，成为摆在我们面前的重要课题。</w:t>
      </w:r>
    </w:p>
    <w:p w14:paraId="15C4C98B" w14:textId="77777777" w:rsidR="00EA204A" w:rsidRDefault="00EA204A">
      <w:pPr>
        <w:rPr>
          <w:rFonts w:hint="eastAsia"/>
        </w:rPr>
      </w:pPr>
    </w:p>
    <w:p w14:paraId="4825B48F" w14:textId="77777777" w:rsidR="00EA204A" w:rsidRDefault="00EA204A">
      <w:pPr>
        <w:rPr>
          <w:rFonts w:hint="eastAsia"/>
        </w:rPr>
      </w:pPr>
      <w:r>
        <w:rPr>
          <w:rFonts w:hint="eastAsia"/>
        </w:rPr>
        <w:t>庆祝丰收的传统习俗</w:t>
      </w:r>
    </w:p>
    <w:p w14:paraId="54E0B378" w14:textId="77777777" w:rsidR="00EA204A" w:rsidRDefault="00EA204A">
      <w:pPr>
        <w:rPr>
          <w:rFonts w:hint="eastAsia"/>
        </w:rPr>
      </w:pPr>
      <w:r>
        <w:rPr>
          <w:rFonts w:hint="eastAsia"/>
        </w:rPr>
        <w:t>在中国及许多亚洲国家，水稻成熟象征着丰年和富足，人们会举办各种形式的庆典活动来表达感恩之情。例如，在一些地区，有祭祀土地神灵祈求来年风调雨顺的习惯；还有些地方则会举行盛大的开镰仪式，邀请亲朋好友共同见证这一重要时刻。这些传统习俗不仅是对大自然馈赠的敬意，也是传承民族文化的有效方式，让人们铭记祖先智慧的更加珍惜每一份收获。</w:t>
      </w:r>
    </w:p>
    <w:p w14:paraId="1D96AA9A" w14:textId="77777777" w:rsidR="00EA204A" w:rsidRDefault="00EA204A">
      <w:pPr>
        <w:rPr>
          <w:rFonts w:hint="eastAsia"/>
        </w:rPr>
      </w:pPr>
    </w:p>
    <w:p w14:paraId="18089125" w14:textId="77777777" w:rsidR="00EA204A" w:rsidRDefault="00EA204A">
      <w:pPr>
        <w:rPr>
          <w:rFonts w:hint="eastAsia"/>
        </w:rPr>
      </w:pPr>
      <w:r>
        <w:rPr>
          <w:rFonts w:hint="eastAsia"/>
        </w:rPr>
        <w:t>本文是由每日作文网(2345lzwz.com)为大家创作</w:t>
      </w:r>
    </w:p>
    <w:p w14:paraId="5AABD3D6" w14:textId="381BA7FE" w:rsidR="00FB3F08" w:rsidRDefault="00FB3F08"/>
    <w:sectPr w:rsidR="00FB3F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08"/>
    <w:rsid w:val="003B267A"/>
    <w:rsid w:val="00EA204A"/>
    <w:rsid w:val="00FB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DE694-57C9-471E-BA34-BA84AA43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F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F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F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F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F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F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F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F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F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F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F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F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F08"/>
    <w:rPr>
      <w:rFonts w:cstheme="majorBidi"/>
      <w:color w:val="2F5496" w:themeColor="accent1" w:themeShade="BF"/>
      <w:sz w:val="28"/>
      <w:szCs w:val="28"/>
    </w:rPr>
  </w:style>
  <w:style w:type="character" w:customStyle="1" w:styleId="50">
    <w:name w:val="标题 5 字符"/>
    <w:basedOn w:val="a0"/>
    <w:link w:val="5"/>
    <w:uiPriority w:val="9"/>
    <w:semiHidden/>
    <w:rsid w:val="00FB3F08"/>
    <w:rPr>
      <w:rFonts w:cstheme="majorBidi"/>
      <w:color w:val="2F5496" w:themeColor="accent1" w:themeShade="BF"/>
      <w:sz w:val="24"/>
    </w:rPr>
  </w:style>
  <w:style w:type="character" w:customStyle="1" w:styleId="60">
    <w:name w:val="标题 6 字符"/>
    <w:basedOn w:val="a0"/>
    <w:link w:val="6"/>
    <w:uiPriority w:val="9"/>
    <w:semiHidden/>
    <w:rsid w:val="00FB3F08"/>
    <w:rPr>
      <w:rFonts w:cstheme="majorBidi"/>
      <w:b/>
      <w:bCs/>
      <w:color w:val="2F5496" w:themeColor="accent1" w:themeShade="BF"/>
    </w:rPr>
  </w:style>
  <w:style w:type="character" w:customStyle="1" w:styleId="70">
    <w:name w:val="标题 7 字符"/>
    <w:basedOn w:val="a0"/>
    <w:link w:val="7"/>
    <w:uiPriority w:val="9"/>
    <w:semiHidden/>
    <w:rsid w:val="00FB3F08"/>
    <w:rPr>
      <w:rFonts w:cstheme="majorBidi"/>
      <w:b/>
      <w:bCs/>
      <w:color w:val="595959" w:themeColor="text1" w:themeTint="A6"/>
    </w:rPr>
  </w:style>
  <w:style w:type="character" w:customStyle="1" w:styleId="80">
    <w:name w:val="标题 8 字符"/>
    <w:basedOn w:val="a0"/>
    <w:link w:val="8"/>
    <w:uiPriority w:val="9"/>
    <w:semiHidden/>
    <w:rsid w:val="00FB3F08"/>
    <w:rPr>
      <w:rFonts w:cstheme="majorBidi"/>
      <w:color w:val="595959" w:themeColor="text1" w:themeTint="A6"/>
    </w:rPr>
  </w:style>
  <w:style w:type="character" w:customStyle="1" w:styleId="90">
    <w:name w:val="标题 9 字符"/>
    <w:basedOn w:val="a0"/>
    <w:link w:val="9"/>
    <w:uiPriority w:val="9"/>
    <w:semiHidden/>
    <w:rsid w:val="00FB3F08"/>
    <w:rPr>
      <w:rFonts w:eastAsiaTheme="majorEastAsia" w:cstheme="majorBidi"/>
      <w:color w:val="595959" w:themeColor="text1" w:themeTint="A6"/>
    </w:rPr>
  </w:style>
  <w:style w:type="paragraph" w:styleId="a3">
    <w:name w:val="Title"/>
    <w:basedOn w:val="a"/>
    <w:next w:val="a"/>
    <w:link w:val="a4"/>
    <w:uiPriority w:val="10"/>
    <w:qFormat/>
    <w:rsid w:val="00FB3F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F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F08"/>
    <w:pPr>
      <w:spacing w:before="160"/>
      <w:jc w:val="center"/>
    </w:pPr>
    <w:rPr>
      <w:i/>
      <w:iCs/>
      <w:color w:val="404040" w:themeColor="text1" w:themeTint="BF"/>
    </w:rPr>
  </w:style>
  <w:style w:type="character" w:customStyle="1" w:styleId="a8">
    <w:name w:val="引用 字符"/>
    <w:basedOn w:val="a0"/>
    <w:link w:val="a7"/>
    <w:uiPriority w:val="29"/>
    <w:rsid w:val="00FB3F08"/>
    <w:rPr>
      <w:i/>
      <w:iCs/>
      <w:color w:val="404040" w:themeColor="text1" w:themeTint="BF"/>
    </w:rPr>
  </w:style>
  <w:style w:type="paragraph" w:styleId="a9">
    <w:name w:val="List Paragraph"/>
    <w:basedOn w:val="a"/>
    <w:uiPriority w:val="34"/>
    <w:qFormat/>
    <w:rsid w:val="00FB3F08"/>
    <w:pPr>
      <w:ind w:left="720"/>
      <w:contextualSpacing/>
    </w:pPr>
  </w:style>
  <w:style w:type="character" w:styleId="aa">
    <w:name w:val="Intense Emphasis"/>
    <w:basedOn w:val="a0"/>
    <w:uiPriority w:val="21"/>
    <w:qFormat/>
    <w:rsid w:val="00FB3F08"/>
    <w:rPr>
      <w:i/>
      <w:iCs/>
      <w:color w:val="2F5496" w:themeColor="accent1" w:themeShade="BF"/>
    </w:rPr>
  </w:style>
  <w:style w:type="paragraph" w:styleId="ab">
    <w:name w:val="Intense Quote"/>
    <w:basedOn w:val="a"/>
    <w:next w:val="a"/>
    <w:link w:val="ac"/>
    <w:uiPriority w:val="30"/>
    <w:qFormat/>
    <w:rsid w:val="00FB3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F08"/>
    <w:rPr>
      <w:i/>
      <w:iCs/>
      <w:color w:val="2F5496" w:themeColor="accent1" w:themeShade="BF"/>
    </w:rPr>
  </w:style>
  <w:style w:type="character" w:styleId="ad">
    <w:name w:val="Intense Reference"/>
    <w:basedOn w:val="a0"/>
    <w:uiPriority w:val="32"/>
    <w:qFormat/>
    <w:rsid w:val="00FB3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