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AA16" w14:textId="77777777" w:rsidR="003022B0" w:rsidRDefault="003022B0">
      <w:pPr>
        <w:rPr>
          <w:rFonts w:hint="eastAsia"/>
        </w:rPr>
      </w:pPr>
      <w:r>
        <w:rPr>
          <w:rFonts w:hint="eastAsia"/>
        </w:rPr>
        <w:t>撩衣襟的拼音简介</w:t>
      </w:r>
    </w:p>
    <w:p w14:paraId="5EE4B995" w14:textId="77777777" w:rsidR="003022B0" w:rsidRDefault="003022B0">
      <w:pPr>
        <w:rPr>
          <w:rFonts w:hint="eastAsia"/>
        </w:rPr>
      </w:pPr>
      <w:r>
        <w:rPr>
          <w:rFonts w:hint="eastAsia"/>
        </w:rPr>
        <w:t>撩衣襟，这个词语在日常生活中并不常见，但其独特的文化背景和使用场合使得它充满了趣味性。首先从发音上来说，“撩衣襟”的拼音是“liāo yī jīn”。其中，“撩”字的拼音为“liāo”，表示提起来或掀开的意思；“衣”字的拼音为“yī”，即衣服之意；而“襟”字的拼音则为“jīn”，指的是衣服前面的部分。</w:t>
      </w:r>
    </w:p>
    <w:p w14:paraId="15922D1B" w14:textId="77777777" w:rsidR="003022B0" w:rsidRDefault="003022B0">
      <w:pPr>
        <w:rPr>
          <w:rFonts w:hint="eastAsia"/>
        </w:rPr>
      </w:pPr>
    </w:p>
    <w:p w14:paraId="5951E807" w14:textId="77777777" w:rsidR="003022B0" w:rsidRDefault="003022B0">
      <w:pPr>
        <w:rPr>
          <w:rFonts w:hint="eastAsia"/>
        </w:rPr>
      </w:pPr>
      <w:r>
        <w:rPr>
          <w:rFonts w:hint="eastAsia"/>
        </w:rPr>
        <w:t>撩衣襟的文化意义</w:t>
      </w:r>
    </w:p>
    <w:p w14:paraId="7DBC7CCF" w14:textId="77777777" w:rsidR="003022B0" w:rsidRDefault="003022B0">
      <w:pPr>
        <w:rPr>
          <w:rFonts w:hint="eastAsia"/>
        </w:rPr>
      </w:pPr>
      <w:r>
        <w:rPr>
          <w:rFonts w:hint="eastAsia"/>
        </w:rPr>
        <w:t>在中国古代，撩衣襟这一动作往往与礼仪、身份象征等密切相关。例如，在古装剧中常常可以看到角色们在行礼或是准备坐下时，会轻轻地撩起衣襟，以显示自己的举止优雅且不失礼貌。在某些特定的历史时期，撩衣襟的动作也有可能成为表达某种情感的方式，比如在分别之际，朋友间通过这样的举动来表达依依不舍之情。</w:t>
      </w:r>
    </w:p>
    <w:p w14:paraId="680266EC" w14:textId="77777777" w:rsidR="003022B0" w:rsidRDefault="003022B0">
      <w:pPr>
        <w:rPr>
          <w:rFonts w:hint="eastAsia"/>
        </w:rPr>
      </w:pPr>
    </w:p>
    <w:p w14:paraId="2DE3FFDC" w14:textId="77777777" w:rsidR="003022B0" w:rsidRDefault="003022B0">
      <w:pPr>
        <w:rPr>
          <w:rFonts w:hint="eastAsia"/>
        </w:rPr>
      </w:pPr>
      <w:r>
        <w:rPr>
          <w:rFonts w:hint="eastAsia"/>
        </w:rPr>
        <w:t>现代语境下的应用</w:t>
      </w:r>
    </w:p>
    <w:p w14:paraId="613E2F7D" w14:textId="77777777" w:rsidR="003022B0" w:rsidRDefault="003022B0">
      <w:pPr>
        <w:rPr>
          <w:rFonts w:hint="eastAsia"/>
        </w:rPr>
      </w:pPr>
      <w:r>
        <w:rPr>
          <w:rFonts w:hint="eastAsia"/>
        </w:rPr>
        <w:t>虽然现代社会中，人们穿着风格发生了巨大变化，但撩衣襟这个词依然被保留在一些文学作品或是戏剧表演之中，作为一种传统文化元素传承下来。随着时代的发展，它的含义也在逐渐扩展，有时也被用来比喻做事不拖泥带水，干脆利落的态度。比如，在描述某人处理问题果断时，可能会用到类似“他做事就像撩衣襟一样干净利落”的表达方式。</w:t>
      </w:r>
    </w:p>
    <w:p w14:paraId="7B63F7B3" w14:textId="77777777" w:rsidR="003022B0" w:rsidRDefault="003022B0">
      <w:pPr>
        <w:rPr>
          <w:rFonts w:hint="eastAsia"/>
        </w:rPr>
      </w:pPr>
    </w:p>
    <w:p w14:paraId="59F39C63" w14:textId="77777777" w:rsidR="003022B0" w:rsidRDefault="003022B0">
      <w:pPr>
        <w:rPr>
          <w:rFonts w:hint="eastAsia"/>
        </w:rPr>
      </w:pPr>
      <w:r>
        <w:rPr>
          <w:rFonts w:hint="eastAsia"/>
        </w:rPr>
        <w:t>语言学角度分析</w:t>
      </w:r>
    </w:p>
    <w:p w14:paraId="70D5D4B0" w14:textId="77777777" w:rsidR="003022B0" w:rsidRDefault="003022B0">
      <w:pPr>
        <w:rPr>
          <w:rFonts w:hint="eastAsia"/>
        </w:rPr>
      </w:pPr>
      <w:r>
        <w:rPr>
          <w:rFonts w:hint="eastAsia"/>
        </w:rPr>
        <w:t>从语言学角度来看，“撩衣襟”一词不仅包含了丰富的文化信息，还反映了汉语词汇构造的特点。由动词加名词组成的复合词形式，在汉语里十分普遍，这种构词法有助于增强词汇的表现力和精确度。通过对“撩衣襟”及其拼音的学习，不仅可以增进对中国传统服饰文化的了解，也能进一步体会到汉语词汇背后深厚的文化底蕴。</w:t>
      </w:r>
    </w:p>
    <w:p w14:paraId="6F66E916" w14:textId="77777777" w:rsidR="003022B0" w:rsidRDefault="003022B0">
      <w:pPr>
        <w:rPr>
          <w:rFonts w:hint="eastAsia"/>
        </w:rPr>
      </w:pPr>
    </w:p>
    <w:p w14:paraId="201D6AC0" w14:textId="77777777" w:rsidR="003022B0" w:rsidRDefault="003022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22421" w14:textId="5A08D698" w:rsidR="00A22130" w:rsidRDefault="00A22130"/>
    <w:sectPr w:rsidR="00A22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30"/>
    <w:rsid w:val="003022B0"/>
    <w:rsid w:val="003B267A"/>
    <w:rsid w:val="00A2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F4235-7F7B-44F5-B84A-7F7F5891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