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38F2" w14:textId="77777777" w:rsidR="007E262F" w:rsidRDefault="007E262F">
      <w:pPr>
        <w:rPr>
          <w:rFonts w:hint="eastAsia"/>
        </w:rPr>
      </w:pPr>
      <w:r>
        <w:rPr>
          <w:rFonts w:hint="eastAsia"/>
        </w:rPr>
        <w:t>懒惰平稳难免保持平衡的拼音：一个独特视角的探讨</w:t>
      </w:r>
    </w:p>
    <w:p w14:paraId="3E8AEDF9" w14:textId="77777777" w:rsidR="007E262F" w:rsidRDefault="007E262F">
      <w:pPr>
        <w:rPr>
          <w:rFonts w:hint="eastAsia"/>
        </w:rPr>
      </w:pPr>
      <w:r>
        <w:rPr>
          <w:rFonts w:hint="eastAsia"/>
        </w:rPr>
        <w:t>在汉语的广袤天地里，每个词汇都有其独特的发音和意义，而“懒惰平稳难免保持平衡”这一串汉字拼凑在一起，仿佛是一个哲学命题，也像是对生活的一种写照。从拼音的角度来看，“lǎn duò píng wěn nán miǎn bǎo chí píng héng”，这些音节串联起来，不仅是语言学习者练习发音的对象，更像是一首无声的诗，隐含着生活的哲理。</w:t>
      </w:r>
    </w:p>
    <w:p w14:paraId="6DBD0ABA" w14:textId="77777777" w:rsidR="007E262F" w:rsidRDefault="007E262F">
      <w:pPr>
        <w:rPr>
          <w:rFonts w:hint="eastAsia"/>
        </w:rPr>
      </w:pPr>
    </w:p>
    <w:p w14:paraId="38376E56" w14:textId="77777777" w:rsidR="007E262F" w:rsidRDefault="007E262F">
      <w:pPr>
        <w:rPr>
          <w:rFonts w:hint="eastAsia"/>
        </w:rPr>
      </w:pPr>
      <w:r>
        <w:rPr>
          <w:rFonts w:hint="eastAsia"/>
        </w:rPr>
        <w:t>拼音背后的深意</w:t>
      </w:r>
    </w:p>
    <w:p w14:paraId="75A25B75" w14:textId="77777777" w:rsidR="007E262F" w:rsidRDefault="007E262F">
      <w:pPr>
        <w:rPr>
          <w:rFonts w:hint="eastAsia"/>
        </w:rPr>
      </w:pPr>
      <w:r>
        <w:rPr>
          <w:rFonts w:hint="eastAsia"/>
        </w:rPr>
        <w:t>“懒惰”（lǎn duò）一词通常带有负面含义，指的是不愿付出努力的态度。然而，在适当的背景下，它可以被理解为一种休息的权利，是对过度劳累的一种自然反应。在快节奏的生活环境中，懂得适时休息的人往往更能长久地维持高效的工作状态。因此，“懒惰”并非完全不可取，关键在于如何把握这个度。</w:t>
      </w:r>
    </w:p>
    <w:p w14:paraId="1D2BC016" w14:textId="77777777" w:rsidR="007E262F" w:rsidRDefault="007E262F">
      <w:pPr>
        <w:rPr>
          <w:rFonts w:hint="eastAsia"/>
        </w:rPr>
      </w:pPr>
    </w:p>
    <w:p w14:paraId="48D2F75D" w14:textId="77777777" w:rsidR="007E262F" w:rsidRDefault="007E262F">
      <w:pPr>
        <w:rPr>
          <w:rFonts w:hint="eastAsia"/>
        </w:rPr>
      </w:pPr>
      <w:r>
        <w:rPr>
          <w:rFonts w:hint="eastAsia"/>
        </w:rPr>
        <w:t>平稳的力量</w:t>
      </w:r>
    </w:p>
    <w:p w14:paraId="231C922A" w14:textId="77777777" w:rsidR="007E262F" w:rsidRDefault="007E262F">
      <w:pPr>
        <w:rPr>
          <w:rFonts w:hint="eastAsia"/>
        </w:rPr>
      </w:pPr>
      <w:r>
        <w:rPr>
          <w:rFonts w:hint="eastAsia"/>
        </w:rPr>
        <w:t>“平稳”（píng wěn）是形容事物发展过程中没有大的波动或突变。它象征着稳定性和持续性，无论是个人的成长还是企业的运营，都需要追求这种状态。在经济领域，“平稳”的增长模式被视为理想的路径，因为它能够避免市场剧烈波动带来的风险，确保资源的有效配置和社会的和谐发展。</w:t>
      </w:r>
    </w:p>
    <w:p w14:paraId="5B6055EE" w14:textId="77777777" w:rsidR="007E262F" w:rsidRDefault="007E262F">
      <w:pPr>
        <w:rPr>
          <w:rFonts w:hint="eastAsia"/>
        </w:rPr>
      </w:pPr>
    </w:p>
    <w:p w14:paraId="7B8B2069" w14:textId="77777777" w:rsidR="007E262F" w:rsidRDefault="007E262F">
      <w:pPr>
        <w:rPr>
          <w:rFonts w:hint="eastAsia"/>
        </w:rPr>
      </w:pPr>
      <w:r>
        <w:rPr>
          <w:rFonts w:hint="eastAsia"/>
        </w:rPr>
        <w:t>难免的现实</w:t>
      </w:r>
    </w:p>
    <w:p w14:paraId="37C895A1" w14:textId="77777777" w:rsidR="007E262F" w:rsidRDefault="007E262F">
      <w:pPr>
        <w:rPr>
          <w:rFonts w:hint="eastAsia"/>
        </w:rPr>
      </w:pPr>
      <w:r>
        <w:rPr>
          <w:rFonts w:hint="eastAsia"/>
        </w:rPr>
        <w:t>“难免”（nán miǎn）承认了某些情况的发生不可避免，这提醒我们接受生活中不完美的部分。每个人都会遇到挫折与挑战，但重要的是学会从中吸取教训，并继续前行。当面对困难时，我们应该正视而非逃避，因为每一次克服都是成长的机会。</w:t>
      </w:r>
    </w:p>
    <w:p w14:paraId="013681CC" w14:textId="77777777" w:rsidR="007E262F" w:rsidRDefault="007E262F">
      <w:pPr>
        <w:rPr>
          <w:rFonts w:hint="eastAsia"/>
        </w:rPr>
      </w:pPr>
    </w:p>
    <w:p w14:paraId="54F6B39D" w14:textId="77777777" w:rsidR="007E262F" w:rsidRDefault="007E262F">
      <w:pPr>
        <w:rPr>
          <w:rFonts w:hint="eastAsia"/>
        </w:rPr>
      </w:pPr>
      <w:r>
        <w:rPr>
          <w:rFonts w:hint="eastAsia"/>
        </w:rPr>
        <w:t>保持平衡的艺术</w:t>
      </w:r>
    </w:p>
    <w:p w14:paraId="4523BFA1" w14:textId="77777777" w:rsidR="007E262F" w:rsidRDefault="007E262F">
      <w:pPr>
        <w:rPr>
          <w:rFonts w:hint="eastAsia"/>
        </w:rPr>
      </w:pPr>
      <w:r>
        <w:rPr>
          <w:rFonts w:hint="eastAsia"/>
        </w:rPr>
        <w:t>“保持平衡”（bǎo chí píng héng）则是整个句子的核心思想。在生活中，我们需要在工作与休闲之间、物质追求与精神修养之间找到那个恰到好处的位置。如同骑自行车一样，只有不断调整方向和速度，才能顺利抵达目的地。同样地，人们也应该灵活应对各种变化，使自己的人生之路走得更加稳健。</w:t>
      </w:r>
    </w:p>
    <w:p w14:paraId="21763FAD" w14:textId="77777777" w:rsidR="007E262F" w:rsidRDefault="007E262F">
      <w:pPr>
        <w:rPr>
          <w:rFonts w:hint="eastAsia"/>
        </w:rPr>
      </w:pPr>
    </w:p>
    <w:p w14:paraId="2CBA12F3" w14:textId="77777777" w:rsidR="007E262F" w:rsidRDefault="007E262F">
      <w:pPr>
        <w:rPr>
          <w:rFonts w:hint="eastAsia"/>
        </w:rPr>
      </w:pPr>
      <w:r>
        <w:rPr>
          <w:rFonts w:hint="eastAsia"/>
        </w:rPr>
        <w:t>最后的总结</w:t>
      </w:r>
    </w:p>
    <w:p w14:paraId="36435427" w14:textId="77777777" w:rsidR="007E262F" w:rsidRDefault="007E262F">
      <w:pPr>
        <w:rPr>
          <w:rFonts w:hint="eastAsia"/>
        </w:rPr>
      </w:pPr>
      <w:r>
        <w:rPr>
          <w:rFonts w:hint="eastAsia"/>
        </w:rPr>
        <w:t>“懒惰平稳难免保持平衡”的拼音不仅是一组简单的声调组合，更蕴含着深刻的哲理。它教导我们要适当地放松自己，同时也要保持前进的动力；要追求稳定的发展，又要勇敢面对不可避免的变化；最重要的是，在这一切之中寻求并维持那微妙而又至关重要的平衡。通过这样的思考方式，或许可以帮助我们在复杂多变的世界中找到属于自己的定位。</w:t>
      </w:r>
    </w:p>
    <w:p w14:paraId="2EF1ACC5" w14:textId="77777777" w:rsidR="007E262F" w:rsidRDefault="007E262F">
      <w:pPr>
        <w:rPr>
          <w:rFonts w:hint="eastAsia"/>
        </w:rPr>
      </w:pPr>
    </w:p>
    <w:p w14:paraId="5A88ADCE" w14:textId="77777777" w:rsidR="007E262F" w:rsidRDefault="007E2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710E0" w14:textId="087DBB57" w:rsidR="00282A2C" w:rsidRDefault="00282A2C"/>
    <w:sectPr w:rsidR="00282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2C"/>
    <w:rsid w:val="00282A2C"/>
    <w:rsid w:val="003B267A"/>
    <w:rsid w:val="007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FC4E7-E38F-4C90-BB01-7FF50DD0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