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618B" w14:textId="77777777" w:rsidR="005815A1" w:rsidRDefault="005815A1">
      <w:pPr>
        <w:rPr>
          <w:rFonts w:hint="eastAsia"/>
        </w:rPr>
      </w:pPr>
      <w:r>
        <w:rPr>
          <w:rFonts w:hint="eastAsia"/>
        </w:rPr>
        <w:t>愣的组词加拼音：探索汉语词汇的魅力</w:t>
      </w:r>
    </w:p>
    <w:p w14:paraId="664B7DAB" w14:textId="77777777" w:rsidR="005815A1" w:rsidRDefault="005815A1">
      <w:pPr>
        <w:rPr>
          <w:rFonts w:hint="eastAsia"/>
        </w:rPr>
      </w:pPr>
      <w:r>
        <w:rPr>
          <w:rFonts w:hint="eastAsia"/>
        </w:rPr>
        <w:t>在汉语的广袤世界里，每个汉字都像是一颗璀璨的明珠，它们组合在一起，构成了丰富多彩的语言画卷。今天，我们将聚焦于“愣”字，通过一系列以它为核心的组词及其拼音，来领略汉语的独特魅力。</w:t>
      </w:r>
    </w:p>
    <w:p w14:paraId="00A0E729" w14:textId="77777777" w:rsidR="005815A1" w:rsidRDefault="005815A1">
      <w:pPr>
        <w:rPr>
          <w:rFonts w:hint="eastAsia"/>
        </w:rPr>
      </w:pPr>
    </w:p>
    <w:p w14:paraId="5DFDEF87" w14:textId="77777777" w:rsidR="005815A1" w:rsidRDefault="005815A1">
      <w:pPr>
        <w:rPr>
          <w:rFonts w:hint="eastAsia"/>
        </w:rPr>
      </w:pPr>
      <w:r>
        <w:rPr>
          <w:rFonts w:hint="eastAsia"/>
        </w:rPr>
        <w:t>愣神（lèng shén）：短暂的出神时刻</w:t>
      </w:r>
    </w:p>
    <w:p w14:paraId="09910416" w14:textId="77777777" w:rsidR="005815A1" w:rsidRDefault="005815A1">
      <w:pPr>
        <w:rPr>
          <w:rFonts w:hint="eastAsia"/>
        </w:rPr>
      </w:pPr>
      <w:r>
        <w:rPr>
          <w:rFonts w:hint="eastAsia"/>
        </w:rPr>
        <w:t>当我们提到“愣神”，脑海中浮现的是一个人静止不动，眼神空洞地望着某个方向，仿佛时间在这一刻停滞了。这种状态通常发生在人们突然被某件事物吸引住注意力的时候，或者是在思考难题时所表现出的一种无意识的行为。“愣神”的拼音是 lèng shén，它生动地描绘出了这个瞬间。</w:t>
      </w:r>
    </w:p>
    <w:p w14:paraId="603C4162" w14:textId="77777777" w:rsidR="005815A1" w:rsidRDefault="005815A1">
      <w:pPr>
        <w:rPr>
          <w:rFonts w:hint="eastAsia"/>
        </w:rPr>
      </w:pPr>
    </w:p>
    <w:p w14:paraId="1680FA8D" w14:textId="77777777" w:rsidR="005815A1" w:rsidRDefault="005815A1">
      <w:pPr>
        <w:rPr>
          <w:rFonts w:hint="eastAsia"/>
        </w:rPr>
      </w:pPr>
      <w:r>
        <w:rPr>
          <w:rFonts w:hint="eastAsia"/>
        </w:rPr>
        <w:t>愣头青（lèng tóu qīng）：形容初出茅庐的年轻人</w:t>
      </w:r>
    </w:p>
    <w:p w14:paraId="67133A71" w14:textId="77777777" w:rsidR="005815A1" w:rsidRDefault="005815A1">
      <w:pPr>
        <w:rPr>
          <w:rFonts w:hint="eastAsia"/>
        </w:rPr>
      </w:pPr>
      <w:r>
        <w:rPr>
          <w:rFonts w:hint="eastAsia"/>
        </w:rPr>
        <w:t>“愣头青”一词带有浓厚的生活气息，用来形容那些年轻气盛、行事莽撞的人们。这样的年轻人往往缺乏经验，在面对复杂的社会和人际交往时显得有些不知所措，但同时也充满了无限活力与可能性。“愣头青”的拼音为 lèng tóu qīng，简单而形象地概括了这类人的特质。</w:t>
      </w:r>
    </w:p>
    <w:p w14:paraId="470E2954" w14:textId="77777777" w:rsidR="005815A1" w:rsidRDefault="005815A1">
      <w:pPr>
        <w:rPr>
          <w:rFonts w:hint="eastAsia"/>
        </w:rPr>
      </w:pPr>
    </w:p>
    <w:p w14:paraId="0D952A2B" w14:textId="77777777" w:rsidR="005815A1" w:rsidRDefault="005815A1">
      <w:pPr>
        <w:rPr>
          <w:rFonts w:hint="eastAsia"/>
        </w:rPr>
      </w:pPr>
      <w:r>
        <w:rPr>
          <w:rFonts w:hint="eastAsia"/>
        </w:rPr>
        <w:t>发愣（fā lèng）：陷入沉思或茫然的状态</w:t>
      </w:r>
    </w:p>
    <w:p w14:paraId="3220AEB1" w14:textId="77777777" w:rsidR="005815A1" w:rsidRDefault="005815A1">
      <w:pPr>
        <w:rPr>
          <w:rFonts w:hint="eastAsia"/>
        </w:rPr>
      </w:pPr>
      <w:r>
        <w:rPr>
          <w:rFonts w:hint="eastAsia"/>
        </w:rPr>
        <w:t>“发愣”意味着一个人沉浸在自己的思绪中，对外界的事物反应迟钝。这可能是因为遇到了棘手的问题需要深思熟虑，也可能是由于内心深处的情感波动所致。“发愣”的拼音是 fā lèng，这个词不仅描述了一种行为表现，更触及到了人们的心理层面。</w:t>
      </w:r>
    </w:p>
    <w:p w14:paraId="1BE1B5BB" w14:textId="77777777" w:rsidR="005815A1" w:rsidRDefault="005815A1">
      <w:pPr>
        <w:rPr>
          <w:rFonts w:hint="eastAsia"/>
        </w:rPr>
      </w:pPr>
    </w:p>
    <w:p w14:paraId="1866669A" w14:textId="77777777" w:rsidR="005815A1" w:rsidRDefault="005815A1">
      <w:pPr>
        <w:rPr>
          <w:rFonts w:hint="eastAsia"/>
        </w:rPr>
      </w:pPr>
      <w:r>
        <w:rPr>
          <w:rFonts w:hint="eastAsia"/>
        </w:rPr>
        <w:t>愣怔（lèng zhèng）：突如其来的惊愕</w:t>
      </w:r>
    </w:p>
    <w:p w14:paraId="2296BF31" w14:textId="77777777" w:rsidR="005815A1" w:rsidRDefault="005815A1">
      <w:pPr>
        <w:rPr>
          <w:rFonts w:hint="eastAsia"/>
        </w:rPr>
      </w:pPr>
      <w:r>
        <w:rPr>
          <w:rFonts w:hint="eastAsia"/>
        </w:rPr>
        <w:t>“愣怔”是指当人们遭遇意外情况时所产生的瞬间惊讶反应。那一刻，所有的动作似乎都被冻结了，只有眼睛里还残留着那一闪而过的惊讶。拼音 lèng zhèng 传达出了这一刹那间的情绪变化，让读者能够更加直观地感受到那种突如其来的感觉。</w:t>
      </w:r>
    </w:p>
    <w:p w14:paraId="63965AF7" w14:textId="77777777" w:rsidR="005815A1" w:rsidRDefault="005815A1">
      <w:pPr>
        <w:rPr>
          <w:rFonts w:hint="eastAsia"/>
        </w:rPr>
      </w:pPr>
    </w:p>
    <w:p w14:paraId="3E9A5706" w14:textId="77777777" w:rsidR="005815A1" w:rsidRDefault="005815A1">
      <w:pPr>
        <w:rPr>
          <w:rFonts w:hint="eastAsia"/>
        </w:rPr>
      </w:pPr>
      <w:r>
        <w:rPr>
          <w:rFonts w:hint="eastAsia"/>
        </w:rPr>
        <w:t>最后的总结</w:t>
      </w:r>
    </w:p>
    <w:p w14:paraId="3088F71A" w14:textId="77777777" w:rsidR="005815A1" w:rsidRDefault="005815A1">
      <w:pPr>
        <w:rPr>
          <w:rFonts w:hint="eastAsia"/>
        </w:rPr>
      </w:pPr>
      <w:r>
        <w:rPr>
          <w:rFonts w:hint="eastAsia"/>
        </w:rPr>
        <w:t>通过对“愣”字相关词汇及其拼音的学习，我们不仅可以加深对汉语语言的理解，还能体会到其中蕴含的文化内涵。每一个词语都是历史长河中沉淀下来的智慧结晶，它们承载着无数先辈们的集体记忆和个人情感。希望这次关于“愣”的探索之旅能为大家带来新的启示，使我们在日常交流中更加灵活地运用这些美丽的词汇。</w:t>
      </w:r>
    </w:p>
    <w:p w14:paraId="6DF0A543" w14:textId="77777777" w:rsidR="005815A1" w:rsidRDefault="005815A1">
      <w:pPr>
        <w:rPr>
          <w:rFonts w:hint="eastAsia"/>
        </w:rPr>
      </w:pPr>
    </w:p>
    <w:p w14:paraId="6FF64C55" w14:textId="77777777" w:rsidR="005815A1" w:rsidRDefault="00581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AA501" w14:textId="4400DB9F" w:rsidR="00025544" w:rsidRDefault="00025544"/>
    <w:sectPr w:rsidR="0002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4"/>
    <w:rsid w:val="00025544"/>
    <w:rsid w:val="003B267A"/>
    <w:rsid w:val="005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19141-7390-4C4C-ABA3-F2AD7BF8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