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7F60" w14:textId="77777777" w:rsidR="004764FE" w:rsidRDefault="004764FE">
      <w:pPr>
        <w:rPr>
          <w:rFonts w:hint="eastAsia"/>
        </w:rPr>
      </w:pPr>
      <w:r>
        <w:rPr>
          <w:rFonts w:hint="eastAsia"/>
        </w:rPr>
        <w:t>小孩的拼音第二声第三声怎么教</w:t>
      </w:r>
    </w:p>
    <w:p w14:paraId="1E468729" w14:textId="77777777" w:rsidR="004764FE" w:rsidRDefault="004764FE">
      <w:pPr>
        <w:rPr>
          <w:rFonts w:hint="eastAsia"/>
        </w:rPr>
      </w:pPr>
      <w:r>
        <w:rPr>
          <w:rFonts w:hint="eastAsia"/>
        </w:rPr>
        <w:t>在汉语拼音的教学中，让孩子们准确掌握四个声调是一项基础而重要的任务。尤其是第二声（阳平）和第三声（上声），由于它们听起来相似且较难区分，往往成为教学中的难点。下面将介绍一些有效的方法来帮助孩子更好地学习这两个声调。</w:t>
      </w:r>
    </w:p>
    <w:p w14:paraId="4F560AEE" w14:textId="77777777" w:rsidR="004764FE" w:rsidRDefault="004764FE">
      <w:pPr>
        <w:rPr>
          <w:rFonts w:hint="eastAsia"/>
        </w:rPr>
      </w:pPr>
    </w:p>
    <w:p w14:paraId="764B7D9D" w14:textId="77777777" w:rsidR="004764FE" w:rsidRDefault="004764FE">
      <w:pPr>
        <w:rPr>
          <w:rFonts w:hint="eastAsia"/>
        </w:rPr>
      </w:pPr>
      <w:r>
        <w:rPr>
          <w:rFonts w:hint="eastAsia"/>
        </w:rPr>
        <w:t>理解第二声与第三声的特点</w:t>
      </w:r>
    </w:p>
    <w:p w14:paraId="42F0461C" w14:textId="77777777" w:rsidR="004764FE" w:rsidRDefault="004764FE">
      <w:pPr>
        <w:rPr>
          <w:rFonts w:hint="eastAsia"/>
        </w:rPr>
      </w:pPr>
      <w:r>
        <w:rPr>
          <w:rFonts w:hint="eastAsia"/>
        </w:rPr>
        <w:t>我们需要让孩子明白什么是第二声和第三声。简单来说，第二声是从中间音高向上扬起，就像问问题时的那种语调；而第三声则是先降后升，像是在强调某个字词时所用的语调。通过形象化的比喻和具体的例子，可以让孩子更直观地感受到这两种声调的区别。</w:t>
      </w:r>
    </w:p>
    <w:p w14:paraId="26FF185F" w14:textId="77777777" w:rsidR="004764FE" w:rsidRDefault="004764FE">
      <w:pPr>
        <w:rPr>
          <w:rFonts w:hint="eastAsia"/>
        </w:rPr>
      </w:pPr>
    </w:p>
    <w:p w14:paraId="7472D3DC" w14:textId="77777777" w:rsidR="004764FE" w:rsidRDefault="004764FE">
      <w:pPr>
        <w:rPr>
          <w:rFonts w:hint="eastAsia"/>
        </w:rPr>
      </w:pPr>
      <w:r>
        <w:rPr>
          <w:rFonts w:hint="eastAsia"/>
        </w:rPr>
        <w:t>使用手势辅助教学</w:t>
      </w:r>
    </w:p>
    <w:p w14:paraId="6B2AC6E9" w14:textId="77777777" w:rsidR="004764FE" w:rsidRDefault="004764FE">
      <w:pPr>
        <w:rPr>
          <w:rFonts w:hint="eastAsia"/>
        </w:rPr>
      </w:pPr>
      <w:r>
        <w:rPr>
          <w:rFonts w:hint="eastAsia"/>
        </w:rPr>
        <w:t>为了帮助孩子们更好地记忆和区分第二声与第三声，教师或家长可以采用手势辅助法。比如，在教第二声时，可以用手从腰部开始向上抬起，表示音高的上升；而在教授第三声时，则可以做出先向下再向上的动作，以此来模拟声音的变化。这种方法不仅增加了课堂趣味性，还能够加深孩子们的记忆。</w:t>
      </w:r>
    </w:p>
    <w:p w14:paraId="066344A4" w14:textId="77777777" w:rsidR="004764FE" w:rsidRDefault="004764FE">
      <w:pPr>
        <w:rPr>
          <w:rFonts w:hint="eastAsia"/>
        </w:rPr>
      </w:pPr>
    </w:p>
    <w:p w14:paraId="09B274FA" w14:textId="77777777" w:rsidR="004764FE" w:rsidRDefault="004764FE">
      <w:pPr>
        <w:rPr>
          <w:rFonts w:hint="eastAsia"/>
        </w:rPr>
      </w:pPr>
      <w:r>
        <w:rPr>
          <w:rFonts w:hint="eastAsia"/>
        </w:rPr>
        <w:t>利用游戏进行练习</w:t>
      </w:r>
    </w:p>
    <w:p w14:paraId="7F2F07C7" w14:textId="77777777" w:rsidR="004764FE" w:rsidRDefault="004764FE">
      <w:pPr>
        <w:rPr>
          <w:rFonts w:hint="eastAsia"/>
        </w:rPr>
      </w:pPr>
      <w:r>
        <w:rPr>
          <w:rFonts w:hint="eastAsia"/>
        </w:rPr>
        <w:t>对于小孩子而言，学习过程如果能结合游戏则会更加有趣也更容易记住。例如，可以设计一个“声调接龙”的游戏，每位参与者轮流说出一个带有指定声调的词语，其他人需要快速判断其正确性。这样的互动不仅能提高孩子的参与度，还能让他们在游戏中自然地学会如何正确发出第二声和第三声。</w:t>
      </w:r>
    </w:p>
    <w:p w14:paraId="2098B268" w14:textId="77777777" w:rsidR="004764FE" w:rsidRDefault="004764FE">
      <w:pPr>
        <w:rPr>
          <w:rFonts w:hint="eastAsia"/>
        </w:rPr>
      </w:pPr>
    </w:p>
    <w:p w14:paraId="48DA18A4" w14:textId="77777777" w:rsidR="004764FE" w:rsidRDefault="004764FE">
      <w:pPr>
        <w:rPr>
          <w:rFonts w:hint="eastAsia"/>
        </w:rPr>
      </w:pPr>
      <w:r>
        <w:rPr>
          <w:rFonts w:hint="eastAsia"/>
        </w:rPr>
        <w:t>日常生活中的实践应用</w:t>
      </w:r>
    </w:p>
    <w:p w14:paraId="22E1422D" w14:textId="77777777" w:rsidR="004764FE" w:rsidRDefault="004764FE">
      <w:pPr>
        <w:rPr>
          <w:rFonts w:hint="eastAsia"/>
        </w:rPr>
      </w:pPr>
      <w:r>
        <w:rPr>
          <w:rFonts w:hint="eastAsia"/>
        </w:rPr>
        <w:t>除了课堂上的专门训练外，日常生活也是练习的好时机。家长可以在日常对话中有意识地使用不同声调的词汇，并鼓励孩子模仿。也可以通过观看动画片、听儿童歌曲等方式，让孩子接触到更多的实际语言材料，从而增强他们对第二声和第三声的理解和运用能力。</w:t>
      </w:r>
    </w:p>
    <w:p w14:paraId="47229B14" w14:textId="77777777" w:rsidR="004764FE" w:rsidRDefault="004764FE">
      <w:pPr>
        <w:rPr>
          <w:rFonts w:hint="eastAsia"/>
        </w:rPr>
      </w:pPr>
    </w:p>
    <w:p w14:paraId="5347C0A3" w14:textId="77777777" w:rsidR="004764FE" w:rsidRDefault="004764FE">
      <w:pPr>
        <w:rPr>
          <w:rFonts w:hint="eastAsia"/>
        </w:rPr>
      </w:pPr>
      <w:r>
        <w:rPr>
          <w:rFonts w:hint="eastAsia"/>
        </w:rPr>
        <w:t>耐心指导与正面反馈</w:t>
      </w:r>
    </w:p>
    <w:p w14:paraId="006B3E42" w14:textId="77777777" w:rsidR="004764FE" w:rsidRDefault="004764FE">
      <w:pPr>
        <w:rPr>
          <w:rFonts w:hint="eastAsia"/>
        </w:rPr>
      </w:pPr>
      <w:r>
        <w:rPr>
          <w:rFonts w:hint="eastAsia"/>
        </w:rPr>
        <w:t>最后但同样重要的是，无论采取哪种教学方法，都需要保持足够的耐心，并给予孩子积极正面的反馈。每个孩子的学习速度都不一样，遇到困难时应给予适当的鼓励和支持，帮助他们建立信心。只有这样，才能真正帮助孩子克服学习中的障碍，顺利掌握汉语拼音的声调知识。</w:t>
      </w:r>
    </w:p>
    <w:p w14:paraId="0FE4BABF" w14:textId="77777777" w:rsidR="004764FE" w:rsidRDefault="004764FE">
      <w:pPr>
        <w:rPr>
          <w:rFonts w:hint="eastAsia"/>
        </w:rPr>
      </w:pPr>
    </w:p>
    <w:p w14:paraId="3C8AAE42" w14:textId="77777777" w:rsidR="004764FE" w:rsidRDefault="00476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53F17" w14:textId="77777777" w:rsidR="004764FE" w:rsidRDefault="00476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72D7A" w14:textId="2F4BFA7C" w:rsidR="002805D8" w:rsidRDefault="002805D8"/>
    <w:sectPr w:rsidR="00280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D8"/>
    <w:rsid w:val="002805D8"/>
    <w:rsid w:val="003B267A"/>
    <w:rsid w:val="0047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A4BAA-B3F3-4989-B8D1-322A1543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