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6279" w14:textId="77777777" w:rsidR="00305179" w:rsidRDefault="00305179">
      <w:pPr>
        <w:rPr>
          <w:rFonts w:hint="eastAsia"/>
        </w:rPr>
      </w:pPr>
      <w:r>
        <w:rPr>
          <w:rFonts w:hint="eastAsia"/>
        </w:rPr>
        <w:t>两全之策的拼音：liǎng quán zhī cè</w:t>
      </w:r>
    </w:p>
    <w:p w14:paraId="119663C0" w14:textId="77777777" w:rsidR="00305179" w:rsidRDefault="00305179">
      <w:pPr>
        <w:rPr>
          <w:rFonts w:hint="eastAsia"/>
        </w:rPr>
      </w:pPr>
      <w:r>
        <w:rPr>
          <w:rFonts w:hint="eastAsia"/>
        </w:rPr>
        <w:t>在汉语的语言艺术中，成语犹如璀璨明珠，它们不仅凝练了历史文化的精髓，也体现了古人的智慧和哲思。“两全之策”便是这样一颗语言的瑰宝，它以简洁的形式传达了一种解决问题的理想状态——既能够满足一方面的需求，又不损害另一方面利益的方法。这个成语的拼音是“liǎng quán zhī cè”，其中“两”意味着两者或两个方面，“全”表示完整、全面，“之”是助词，而“策”指的是计策、方法。</w:t>
      </w:r>
    </w:p>
    <w:p w14:paraId="58212662" w14:textId="77777777" w:rsidR="00305179" w:rsidRDefault="00305179">
      <w:pPr>
        <w:rPr>
          <w:rFonts w:hint="eastAsia"/>
        </w:rPr>
      </w:pPr>
    </w:p>
    <w:p w14:paraId="105B3249" w14:textId="77777777" w:rsidR="00305179" w:rsidRDefault="00305179">
      <w:pPr>
        <w:rPr>
          <w:rFonts w:hint="eastAsia"/>
        </w:rPr>
      </w:pPr>
      <w:r>
        <w:rPr>
          <w:rFonts w:hint="eastAsia"/>
        </w:rPr>
        <w:t>含义与起源</w:t>
      </w:r>
    </w:p>
    <w:p w14:paraId="7B3192E3" w14:textId="77777777" w:rsidR="00305179" w:rsidRDefault="00305179">
      <w:pPr>
        <w:rPr>
          <w:rFonts w:hint="eastAsia"/>
        </w:rPr>
      </w:pPr>
      <w:r>
        <w:rPr>
          <w:rFonts w:hint="eastAsia"/>
        </w:rPr>
        <w:t>“两全之策”的含义是指找到一个办法，使得事情的双方或者多个方面都能得到妥善处理，达到一种和谐共存的状态。这一成语最早出现在《战国策》一书中，当时各国为了自身的生存和发展，在外交策略上常常需要寻找既能维护本国利益又能避免冲突激化的方案。这种思想贯穿了中国古代政治、军事以及社会生活的方方面面，成为了中国人处理复杂问题时所追求的目标之一。</w:t>
      </w:r>
    </w:p>
    <w:p w14:paraId="33412DA2" w14:textId="77777777" w:rsidR="00305179" w:rsidRDefault="00305179">
      <w:pPr>
        <w:rPr>
          <w:rFonts w:hint="eastAsia"/>
        </w:rPr>
      </w:pPr>
    </w:p>
    <w:p w14:paraId="67200B9F" w14:textId="77777777" w:rsidR="00305179" w:rsidRDefault="00305179">
      <w:pPr>
        <w:rPr>
          <w:rFonts w:hint="eastAsia"/>
        </w:rPr>
      </w:pPr>
      <w:r>
        <w:rPr>
          <w:rFonts w:hint="eastAsia"/>
        </w:rPr>
        <w:t>在日常生活中的应用</w:t>
      </w:r>
    </w:p>
    <w:p w14:paraId="03E67CC1" w14:textId="77777777" w:rsidR="00305179" w:rsidRDefault="00305179">
      <w:pPr>
        <w:rPr>
          <w:rFonts w:hint="eastAsia"/>
        </w:rPr>
      </w:pPr>
      <w:r>
        <w:rPr>
          <w:rFonts w:hint="eastAsia"/>
        </w:rPr>
        <w:t>在现代社会，虽然我们不再面临古代那种生死攸关的政治抉择，但“两全之策”的理念依然广泛应用于我们的日常生活中。比如家庭内部的决策、商业谈判、国际关系等场合，人们总是希望能够找到那个平衡点，既尊重个人意愿又考虑集体利益；既追求短期效益又兼顾长远发展。通过巧妙地运用沟通技巧、妥协精神以及创新思维，我们可以更好地解决矛盾，实现多赢的局面。</w:t>
      </w:r>
    </w:p>
    <w:p w14:paraId="63FDD5EC" w14:textId="77777777" w:rsidR="00305179" w:rsidRDefault="00305179">
      <w:pPr>
        <w:rPr>
          <w:rFonts w:hint="eastAsia"/>
        </w:rPr>
      </w:pPr>
    </w:p>
    <w:p w14:paraId="7B0CE6A7" w14:textId="77777777" w:rsidR="00305179" w:rsidRDefault="00305179">
      <w:pPr>
        <w:rPr>
          <w:rFonts w:hint="eastAsia"/>
        </w:rPr>
      </w:pPr>
      <w:r>
        <w:rPr>
          <w:rFonts w:hint="eastAsia"/>
        </w:rPr>
        <w:t>哲学思考</w:t>
      </w:r>
    </w:p>
    <w:p w14:paraId="5866D10D" w14:textId="77777777" w:rsidR="00305179" w:rsidRDefault="00305179">
      <w:pPr>
        <w:rPr>
          <w:rFonts w:hint="eastAsia"/>
        </w:rPr>
      </w:pPr>
      <w:r>
        <w:rPr>
          <w:rFonts w:hint="eastAsia"/>
        </w:rPr>
        <w:t>从更深层次来看，“两全之策”不仅仅是一种实际操作层面的方法论，它还蕴含着深刻的哲学思考。在中国传统哲学里，阴阳学说强调事物之间存在着对立统一的关系，任何事物都包含着相互依存又相互制约的两个方面。因此，在面对困难时寻求“两全之策”，实际上是在探索如何调和矛盾、化解冲突，从而达到更高的和谐境界。这不仅是对人类社会发展的有益启示，也为个人成长提供了宝贵的指导原则。</w:t>
      </w:r>
    </w:p>
    <w:p w14:paraId="65DF4C4C" w14:textId="77777777" w:rsidR="00305179" w:rsidRDefault="00305179">
      <w:pPr>
        <w:rPr>
          <w:rFonts w:hint="eastAsia"/>
        </w:rPr>
      </w:pPr>
    </w:p>
    <w:p w14:paraId="189F547C" w14:textId="77777777" w:rsidR="00305179" w:rsidRDefault="00305179">
      <w:pPr>
        <w:rPr>
          <w:rFonts w:hint="eastAsia"/>
        </w:rPr>
      </w:pPr>
      <w:r>
        <w:rPr>
          <w:rFonts w:hint="eastAsia"/>
        </w:rPr>
        <w:t>最后的总结</w:t>
      </w:r>
    </w:p>
    <w:p w14:paraId="6F1BF66F" w14:textId="77777777" w:rsidR="00305179" w:rsidRDefault="00305179">
      <w:pPr>
        <w:rPr>
          <w:rFonts w:hint="eastAsia"/>
        </w:rPr>
      </w:pPr>
      <w:r>
        <w:rPr>
          <w:rFonts w:hint="eastAsia"/>
        </w:rPr>
        <w:t>“两全之策”作为一条古老而又充满活力的原则，继续影响着我们今天的生活方式和社会行为模式。无论是个人还是群体，在做决定时都应该努力去探寻那个既有利于自己也不损害他人的最佳解决方案。毕竟，真正的智慧在于能够在复杂的环境中找到那条通往光明的道路，而这正是“两全之策”给予我们的最珍贵礼物。</w:t>
      </w:r>
    </w:p>
    <w:p w14:paraId="4463C54F" w14:textId="77777777" w:rsidR="00305179" w:rsidRDefault="00305179">
      <w:pPr>
        <w:rPr>
          <w:rFonts w:hint="eastAsia"/>
        </w:rPr>
      </w:pPr>
    </w:p>
    <w:p w14:paraId="710353B1" w14:textId="77777777" w:rsidR="00305179" w:rsidRDefault="00305179">
      <w:pPr>
        <w:rPr>
          <w:rFonts w:hint="eastAsia"/>
        </w:rPr>
      </w:pPr>
      <w:r>
        <w:rPr>
          <w:rFonts w:hint="eastAsia"/>
        </w:rPr>
        <w:t>本文是由每日作文网(2345lzwz.com)为大家创作</w:t>
      </w:r>
    </w:p>
    <w:p w14:paraId="34E13812" w14:textId="42953447" w:rsidR="00FE16DC" w:rsidRDefault="00FE16DC"/>
    <w:sectPr w:rsidR="00FE1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DC"/>
    <w:rsid w:val="00305179"/>
    <w:rsid w:val="003B267A"/>
    <w:rsid w:val="00FE1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E23F3-9485-4CFC-BDD0-0F7388E6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6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6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6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6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6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6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6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6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6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6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6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6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6DC"/>
    <w:rPr>
      <w:rFonts w:cstheme="majorBidi"/>
      <w:color w:val="2F5496" w:themeColor="accent1" w:themeShade="BF"/>
      <w:sz w:val="28"/>
      <w:szCs w:val="28"/>
    </w:rPr>
  </w:style>
  <w:style w:type="character" w:customStyle="1" w:styleId="50">
    <w:name w:val="标题 5 字符"/>
    <w:basedOn w:val="a0"/>
    <w:link w:val="5"/>
    <w:uiPriority w:val="9"/>
    <w:semiHidden/>
    <w:rsid w:val="00FE16DC"/>
    <w:rPr>
      <w:rFonts w:cstheme="majorBidi"/>
      <w:color w:val="2F5496" w:themeColor="accent1" w:themeShade="BF"/>
      <w:sz w:val="24"/>
    </w:rPr>
  </w:style>
  <w:style w:type="character" w:customStyle="1" w:styleId="60">
    <w:name w:val="标题 6 字符"/>
    <w:basedOn w:val="a0"/>
    <w:link w:val="6"/>
    <w:uiPriority w:val="9"/>
    <w:semiHidden/>
    <w:rsid w:val="00FE16DC"/>
    <w:rPr>
      <w:rFonts w:cstheme="majorBidi"/>
      <w:b/>
      <w:bCs/>
      <w:color w:val="2F5496" w:themeColor="accent1" w:themeShade="BF"/>
    </w:rPr>
  </w:style>
  <w:style w:type="character" w:customStyle="1" w:styleId="70">
    <w:name w:val="标题 7 字符"/>
    <w:basedOn w:val="a0"/>
    <w:link w:val="7"/>
    <w:uiPriority w:val="9"/>
    <w:semiHidden/>
    <w:rsid w:val="00FE16DC"/>
    <w:rPr>
      <w:rFonts w:cstheme="majorBidi"/>
      <w:b/>
      <w:bCs/>
      <w:color w:val="595959" w:themeColor="text1" w:themeTint="A6"/>
    </w:rPr>
  </w:style>
  <w:style w:type="character" w:customStyle="1" w:styleId="80">
    <w:name w:val="标题 8 字符"/>
    <w:basedOn w:val="a0"/>
    <w:link w:val="8"/>
    <w:uiPriority w:val="9"/>
    <w:semiHidden/>
    <w:rsid w:val="00FE16DC"/>
    <w:rPr>
      <w:rFonts w:cstheme="majorBidi"/>
      <w:color w:val="595959" w:themeColor="text1" w:themeTint="A6"/>
    </w:rPr>
  </w:style>
  <w:style w:type="character" w:customStyle="1" w:styleId="90">
    <w:name w:val="标题 9 字符"/>
    <w:basedOn w:val="a0"/>
    <w:link w:val="9"/>
    <w:uiPriority w:val="9"/>
    <w:semiHidden/>
    <w:rsid w:val="00FE16DC"/>
    <w:rPr>
      <w:rFonts w:eastAsiaTheme="majorEastAsia" w:cstheme="majorBidi"/>
      <w:color w:val="595959" w:themeColor="text1" w:themeTint="A6"/>
    </w:rPr>
  </w:style>
  <w:style w:type="paragraph" w:styleId="a3">
    <w:name w:val="Title"/>
    <w:basedOn w:val="a"/>
    <w:next w:val="a"/>
    <w:link w:val="a4"/>
    <w:uiPriority w:val="10"/>
    <w:qFormat/>
    <w:rsid w:val="00FE16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6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6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6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6DC"/>
    <w:pPr>
      <w:spacing w:before="160"/>
      <w:jc w:val="center"/>
    </w:pPr>
    <w:rPr>
      <w:i/>
      <w:iCs/>
      <w:color w:val="404040" w:themeColor="text1" w:themeTint="BF"/>
    </w:rPr>
  </w:style>
  <w:style w:type="character" w:customStyle="1" w:styleId="a8">
    <w:name w:val="引用 字符"/>
    <w:basedOn w:val="a0"/>
    <w:link w:val="a7"/>
    <w:uiPriority w:val="29"/>
    <w:rsid w:val="00FE16DC"/>
    <w:rPr>
      <w:i/>
      <w:iCs/>
      <w:color w:val="404040" w:themeColor="text1" w:themeTint="BF"/>
    </w:rPr>
  </w:style>
  <w:style w:type="paragraph" w:styleId="a9">
    <w:name w:val="List Paragraph"/>
    <w:basedOn w:val="a"/>
    <w:uiPriority w:val="34"/>
    <w:qFormat/>
    <w:rsid w:val="00FE16DC"/>
    <w:pPr>
      <w:ind w:left="720"/>
      <w:contextualSpacing/>
    </w:pPr>
  </w:style>
  <w:style w:type="character" w:styleId="aa">
    <w:name w:val="Intense Emphasis"/>
    <w:basedOn w:val="a0"/>
    <w:uiPriority w:val="21"/>
    <w:qFormat/>
    <w:rsid w:val="00FE16DC"/>
    <w:rPr>
      <w:i/>
      <w:iCs/>
      <w:color w:val="2F5496" w:themeColor="accent1" w:themeShade="BF"/>
    </w:rPr>
  </w:style>
  <w:style w:type="paragraph" w:styleId="ab">
    <w:name w:val="Intense Quote"/>
    <w:basedOn w:val="a"/>
    <w:next w:val="a"/>
    <w:link w:val="ac"/>
    <w:uiPriority w:val="30"/>
    <w:qFormat/>
    <w:rsid w:val="00FE1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6DC"/>
    <w:rPr>
      <w:i/>
      <w:iCs/>
      <w:color w:val="2F5496" w:themeColor="accent1" w:themeShade="BF"/>
    </w:rPr>
  </w:style>
  <w:style w:type="character" w:styleId="ad">
    <w:name w:val="Intense Reference"/>
    <w:basedOn w:val="a0"/>
    <w:uiPriority w:val="32"/>
    <w:qFormat/>
    <w:rsid w:val="00FE1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