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7F0A" w14:textId="77777777" w:rsidR="00DB58D6" w:rsidRDefault="00DB58D6">
      <w:pPr>
        <w:rPr>
          <w:rFonts w:hint="eastAsia"/>
        </w:rPr>
      </w:pPr>
    </w:p>
    <w:p w14:paraId="77D56B48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Zhou Yu Da Xin He Yuan Wen Pin Yin</w:t>
      </w:r>
    </w:p>
    <w:p w14:paraId="7550EB58" w14:textId="77777777" w:rsidR="00DB58D6" w:rsidRDefault="00DB58D6">
      <w:pPr>
        <w:rPr>
          <w:rFonts w:hint="eastAsia"/>
        </w:rPr>
      </w:pPr>
    </w:p>
    <w:p w14:paraId="01EA28E9" w14:textId="77777777" w:rsidR="00DB58D6" w:rsidRDefault="00DB58D6">
      <w:pPr>
        <w:rPr>
          <w:rFonts w:hint="eastAsia"/>
        </w:rPr>
      </w:pPr>
    </w:p>
    <w:p w14:paraId="4519661A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《骤雨打新荷》是一首著名的宋词，作者为南宋著名诗人周邦彦。这首词以其生动细腻的描写、清新脱俗的艺术风格，在中国文学史上占据着重要的位置。周邦彦（约1056-1121），字美成，号清真居士，是北宋末年至南宋初年的杰出词人之一。他擅长于将自然景观与个人情感紧密结合，通过精致的语言表达出深邃的思想感情。</w:t>
      </w:r>
    </w:p>
    <w:p w14:paraId="0536D8AE" w14:textId="77777777" w:rsidR="00DB58D6" w:rsidRDefault="00DB58D6">
      <w:pPr>
        <w:rPr>
          <w:rFonts w:hint="eastAsia"/>
        </w:rPr>
      </w:pPr>
    </w:p>
    <w:p w14:paraId="79F19789" w14:textId="77777777" w:rsidR="00DB58D6" w:rsidRDefault="00DB58D6">
      <w:pPr>
        <w:rPr>
          <w:rFonts w:hint="eastAsia"/>
        </w:rPr>
      </w:pPr>
    </w:p>
    <w:p w14:paraId="30D4A766" w14:textId="77777777" w:rsidR="00DB58D6" w:rsidRDefault="00DB58D6">
      <w:pPr>
        <w:rPr>
          <w:rFonts w:hint="eastAsia"/>
        </w:rPr>
      </w:pPr>
    </w:p>
    <w:p w14:paraId="10FD78A2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词作背景</w:t>
      </w:r>
    </w:p>
    <w:p w14:paraId="76FCFE24" w14:textId="77777777" w:rsidR="00DB58D6" w:rsidRDefault="00DB58D6">
      <w:pPr>
        <w:rPr>
          <w:rFonts w:hint="eastAsia"/>
        </w:rPr>
      </w:pPr>
    </w:p>
    <w:p w14:paraId="5E1F46AB" w14:textId="77777777" w:rsidR="00DB58D6" w:rsidRDefault="00DB58D6">
      <w:pPr>
        <w:rPr>
          <w:rFonts w:hint="eastAsia"/>
        </w:rPr>
      </w:pPr>
    </w:p>
    <w:p w14:paraId="7DDAEA76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《骤雨打新荷》创作的具体年代已不可考，但从内容上看，它反映了作者对自然界的敏锐观察力以及对美好生活的向往。周邦彦生活在社会动荡的时期，但他的作品却往往展现出一种超然物外的态度，表达了他对美好事物不变的追求和赞美。这首词通过对夏日暴雨中荷花景象的描绘，传达了作者内心深处对平静生活的渴望。</w:t>
      </w:r>
    </w:p>
    <w:p w14:paraId="084037CF" w14:textId="77777777" w:rsidR="00DB58D6" w:rsidRDefault="00DB58D6">
      <w:pPr>
        <w:rPr>
          <w:rFonts w:hint="eastAsia"/>
        </w:rPr>
      </w:pPr>
    </w:p>
    <w:p w14:paraId="660DC69C" w14:textId="77777777" w:rsidR="00DB58D6" w:rsidRDefault="00DB58D6">
      <w:pPr>
        <w:rPr>
          <w:rFonts w:hint="eastAsia"/>
        </w:rPr>
      </w:pPr>
    </w:p>
    <w:p w14:paraId="5FB2C670" w14:textId="77777777" w:rsidR="00DB58D6" w:rsidRDefault="00DB58D6">
      <w:pPr>
        <w:rPr>
          <w:rFonts w:hint="eastAsia"/>
        </w:rPr>
      </w:pPr>
    </w:p>
    <w:p w14:paraId="3878CECE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原文及拼音</w:t>
      </w:r>
    </w:p>
    <w:p w14:paraId="2F70BE38" w14:textId="77777777" w:rsidR="00DB58D6" w:rsidRDefault="00DB58D6">
      <w:pPr>
        <w:rPr>
          <w:rFonts w:hint="eastAsia"/>
        </w:rPr>
      </w:pPr>
    </w:p>
    <w:p w14:paraId="570CADC5" w14:textId="77777777" w:rsidR="00DB58D6" w:rsidRDefault="00DB58D6">
      <w:pPr>
        <w:rPr>
          <w:rFonts w:hint="eastAsia"/>
        </w:rPr>
      </w:pPr>
    </w:p>
    <w:p w14:paraId="0E417D2F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【原文】</w:t>
      </w:r>
    </w:p>
    <w:p w14:paraId="30359B5E" w14:textId="77777777" w:rsidR="00DB58D6" w:rsidRDefault="00DB58D6">
      <w:pPr>
        <w:rPr>
          <w:rFonts w:hint="eastAsia"/>
        </w:rPr>
      </w:pPr>
    </w:p>
    <w:p w14:paraId="01FEDB00" w14:textId="77777777" w:rsidR="00DB58D6" w:rsidRDefault="00DB58D6">
      <w:pPr>
        <w:rPr>
          <w:rFonts w:hint="eastAsia"/>
        </w:rPr>
      </w:pPr>
      <w:r>
        <w:rPr>
          <w:rFonts w:hint="eastAsia"/>
        </w:rPr>
        <w:t>红藕香残玉簟秋，轻解罗裳，独坐幽篁。</w:t>
      </w:r>
    </w:p>
    <w:p w14:paraId="6C3E64C7" w14:textId="77777777" w:rsidR="00DB58D6" w:rsidRDefault="00DB58D6">
      <w:pPr>
        <w:rPr>
          <w:rFonts w:hint="eastAsia"/>
        </w:rPr>
      </w:pPr>
    </w:p>
    <w:p w14:paraId="79C0E4FD" w14:textId="77777777" w:rsidR="00DB58D6" w:rsidRDefault="00DB58D6">
      <w:pPr>
        <w:rPr>
          <w:rFonts w:hint="eastAsia"/>
        </w:rPr>
      </w:pPr>
      <w:r>
        <w:rPr>
          <w:rFonts w:hint="eastAsia"/>
        </w:rPr>
        <w:lastRenderedPageBreak/>
        <w:t>忽闻岸上踏歌声，含笑倚栏杆。</w:t>
      </w:r>
    </w:p>
    <w:p w14:paraId="2655A441" w14:textId="77777777" w:rsidR="00DB58D6" w:rsidRDefault="00DB58D6">
      <w:pPr>
        <w:rPr>
          <w:rFonts w:hint="eastAsia"/>
        </w:rPr>
      </w:pPr>
    </w:p>
    <w:p w14:paraId="79FDEA9B" w14:textId="77777777" w:rsidR="00DB58D6" w:rsidRDefault="00DB58D6">
      <w:pPr>
        <w:rPr>
          <w:rFonts w:hint="eastAsia"/>
        </w:rPr>
      </w:pPr>
      <w:r>
        <w:rPr>
          <w:rFonts w:hint="eastAsia"/>
        </w:rPr>
        <w:t>采莲南塘秋水长，莲花过人头。</w:t>
      </w:r>
    </w:p>
    <w:p w14:paraId="2A9A0FA2" w14:textId="77777777" w:rsidR="00DB58D6" w:rsidRDefault="00DB58D6">
      <w:pPr>
        <w:rPr>
          <w:rFonts w:hint="eastAsia"/>
        </w:rPr>
      </w:pPr>
    </w:p>
    <w:p w14:paraId="59BAB280" w14:textId="77777777" w:rsidR="00DB58D6" w:rsidRDefault="00DB58D6">
      <w:pPr>
        <w:rPr>
          <w:rFonts w:hint="eastAsia"/>
        </w:rPr>
      </w:pPr>
      <w:r>
        <w:rPr>
          <w:rFonts w:hint="eastAsia"/>
        </w:rPr>
        <w:t>低头弄莲子，莲子清如水。</w:t>
      </w:r>
    </w:p>
    <w:p w14:paraId="4F22F74F" w14:textId="77777777" w:rsidR="00DB58D6" w:rsidRDefault="00DB58D6">
      <w:pPr>
        <w:rPr>
          <w:rFonts w:hint="eastAsia"/>
        </w:rPr>
      </w:pPr>
    </w:p>
    <w:p w14:paraId="5B418532" w14:textId="77777777" w:rsidR="00DB58D6" w:rsidRDefault="00DB58D6">
      <w:pPr>
        <w:rPr>
          <w:rFonts w:hint="eastAsia"/>
        </w:rPr>
      </w:pPr>
      <w:r>
        <w:rPr>
          <w:rFonts w:hint="eastAsia"/>
        </w:rPr>
        <w:t>问君何能尔？心远地自偏。</w:t>
      </w:r>
    </w:p>
    <w:p w14:paraId="3B452D72" w14:textId="77777777" w:rsidR="00DB58D6" w:rsidRDefault="00DB58D6">
      <w:pPr>
        <w:rPr>
          <w:rFonts w:hint="eastAsia"/>
        </w:rPr>
      </w:pPr>
    </w:p>
    <w:p w14:paraId="11E05AFB" w14:textId="77777777" w:rsidR="00DB58D6" w:rsidRDefault="00DB58D6">
      <w:pPr>
        <w:rPr>
          <w:rFonts w:hint="eastAsia"/>
        </w:rPr>
      </w:pPr>
      <w:r>
        <w:rPr>
          <w:rFonts w:hint="eastAsia"/>
        </w:rPr>
        <w:t>欲穷千里目，更上一层楼。</w:t>
      </w:r>
    </w:p>
    <w:p w14:paraId="498EF4E8" w14:textId="77777777" w:rsidR="00DB58D6" w:rsidRDefault="00DB58D6">
      <w:pPr>
        <w:rPr>
          <w:rFonts w:hint="eastAsia"/>
        </w:rPr>
      </w:pPr>
    </w:p>
    <w:p w14:paraId="64057300" w14:textId="77777777" w:rsidR="00DB58D6" w:rsidRDefault="00DB58D6">
      <w:pPr>
        <w:rPr>
          <w:rFonts w:hint="eastAsia"/>
        </w:rPr>
      </w:pPr>
    </w:p>
    <w:p w14:paraId="364CBAF6" w14:textId="77777777" w:rsidR="00DB58D6" w:rsidRDefault="00DB58D6">
      <w:pPr>
        <w:rPr>
          <w:rFonts w:hint="eastAsia"/>
        </w:rPr>
      </w:pPr>
    </w:p>
    <w:p w14:paraId="6B73C133" w14:textId="77777777" w:rsidR="00DB58D6" w:rsidRDefault="00DB58D6">
      <w:pPr>
        <w:rPr>
          <w:rFonts w:hint="eastAsia"/>
        </w:rPr>
      </w:pPr>
      <w:r>
        <w:rPr>
          <w:rFonts w:hint="eastAsia"/>
        </w:rPr>
        <w:t>【拼音】</w:t>
      </w:r>
    </w:p>
    <w:p w14:paraId="50F05C41" w14:textId="77777777" w:rsidR="00DB58D6" w:rsidRDefault="00DB58D6">
      <w:pPr>
        <w:rPr>
          <w:rFonts w:hint="eastAsia"/>
        </w:rPr>
      </w:pPr>
    </w:p>
    <w:p w14:paraId="484696A8" w14:textId="77777777" w:rsidR="00DB58D6" w:rsidRDefault="00DB58D6">
      <w:pPr>
        <w:rPr>
          <w:rFonts w:hint="eastAsia"/>
        </w:rPr>
      </w:pPr>
      <w:r>
        <w:rPr>
          <w:rFonts w:hint="eastAsia"/>
        </w:rPr>
        <w:t>Hóng ǒu xiāng cán yù diàn qiū, qīng jiě luó shang, dú zuò yōu huáng.</w:t>
      </w:r>
    </w:p>
    <w:p w14:paraId="628236E4" w14:textId="77777777" w:rsidR="00DB58D6" w:rsidRDefault="00DB58D6">
      <w:pPr>
        <w:rPr>
          <w:rFonts w:hint="eastAsia"/>
        </w:rPr>
      </w:pPr>
    </w:p>
    <w:p w14:paraId="3AC20239" w14:textId="77777777" w:rsidR="00DB58D6" w:rsidRDefault="00DB58D6">
      <w:pPr>
        <w:rPr>
          <w:rFonts w:hint="eastAsia"/>
        </w:rPr>
      </w:pPr>
      <w:r>
        <w:rPr>
          <w:rFonts w:hint="eastAsia"/>
        </w:rPr>
        <w:t>Hū wén àn shàng tà gē shēng, hán xiào yǐ lán gān.</w:t>
      </w:r>
    </w:p>
    <w:p w14:paraId="7AC62FF1" w14:textId="77777777" w:rsidR="00DB58D6" w:rsidRDefault="00DB58D6">
      <w:pPr>
        <w:rPr>
          <w:rFonts w:hint="eastAsia"/>
        </w:rPr>
      </w:pPr>
    </w:p>
    <w:p w14:paraId="0CB17878" w14:textId="77777777" w:rsidR="00DB58D6" w:rsidRDefault="00DB58D6">
      <w:pPr>
        <w:rPr>
          <w:rFonts w:hint="eastAsia"/>
        </w:rPr>
      </w:pPr>
      <w:r>
        <w:rPr>
          <w:rFonts w:hint="eastAsia"/>
        </w:rPr>
        <w:t>Cǎi lián nán táng qiū shuǐ zhǎng, lián huā guò rén tóu.</w:t>
      </w:r>
    </w:p>
    <w:p w14:paraId="07FEB0A3" w14:textId="77777777" w:rsidR="00DB58D6" w:rsidRDefault="00DB58D6">
      <w:pPr>
        <w:rPr>
          <w:rFonts w:hint="eastAsia"/>
        </w:rPr>
      </w:pPr>
    </w:p>
    <w:p w14:paraId="1A463CB9" w14:textId="77777777" w:rsidR="00DB58D6" w:rsidRDefault="00DB58D6">
      <w:pPr>
        <w:rPr>
          <w:rFonts w:hint="eastAsia"/>
        </w:rPr>
      </w:pPr>
      <w:r>
        <w:rPr>
          <w:rFonts w:hint="eastAsia"/>
        </w:rPr>
        <w:t>Dī tóu nòng lián zǐ, lián zǐ qīng rú shuǐ.</w:t>
      </w:r>
    </w:p>
    <w:p w14:paraId="3C0118B3" w14:textId="77777777" w:rsidR="00DB58D6" w:rsidRDefault="00DB58D6">
      <w:pPr>
        <w:rPr>
          <w:rFonts w:hint="eastAsia"/>
        </w:rPr>
      </w:pPr>
    </w:p>
    <w:p w14:paraId="2DAB21BB" w14:textId="77777777" w:rsidR="00DB58D6" w:rsidRDefault="00DB58D6">
      <w:pPr>
        <w:rPr>
          <w:rFonts w:hint="eastAsia"/>
        </w:rPr>
      </w:pPr>
      <w:r>
        <w:rPr>
          <w:rFonts w:hint="eastAsia"/>
        </w:rPr>
        <w:t>Wèn jūn hé néng ěr? Xīn yuǎn dì zì piān.</w:t>
      </w:r>
    </w:p>
    <w:p w14:paraId="5892EF3C" w14:textId="77777777" w:rsidR="00DB58D6" w:rsidRDefault="00DB58D6">
      <w:pPr>
        <w:rPr>
          <w:rFonts w:hint="eastAsia"/>
        </w:rPr>
      </w:pPr>
    </w:p>
    <w:p w14:paraId="035065F9" w14:textId="77777777" w:rsidR="00DB58D6" w:rsidRDefault="00DB58D6">
      <w:pPr>
        <w:rPr>
          <w:rFonts w:hint="eastAsia"/>
        </w:rPr>
      </w:pPr>
      <w:r>
        <w:rPr>
          <w:rFonts w:hint="eastAsia"/>
        </w:rPr>
        <w:t>Yù qióng qiān lǐ mù, gèng shàng yī céng lóu.</w:t>
      </w:r>
    </w:p>
    <w:p w14:paraId="38220AA3" w14:textId="77777777" w:rsidR="00DB58D6" w:rsidRDefault="00DB58D6">
      <w:pPr>
        <w:rPr>
          <w:rFonts w:hint="eastAsia"/>
        </w:rPr>
      </w:pPr>
    </w:p>
    <w:p w14:paraId="2A64EE14" w14:textId="77777777" w:rsidR="00DB58D6" w:rsidRDefault="00DB58D6">
      <w:pPr>
        <w:rPr>
          <w:rFonts w:hint="eastAsia"/>
        </w:rPr>
      </w:pPr>
    </w:p>
    <w:p w14:paraId="26A4CB83" w14:textId="77777777" w:rsidR="00DB58D6" w:rsidRDefault="00DB58D6">
      <w:pPr>
        <w:rPr>
          <w:rFonts w:hint="eastAsia"/>
        </w:rPr>
      </w:pPr>
    </w:p>
    <w:p w14:paraId="3B38449F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艺术特色</w:t>
      </w:r>
    </w:p>
    <w:p w14:paraId="2CDCB5C2" w14:textId="77777777" w:rsidR="00DB58D6" w:rsidRDefault="00DB58D6">
      <w:pPr>
        <w:rPr>
          <w:rFonts w:hint="eastAsia"/>
        </w:rPr>
      </w:pPr>
    </w:p>
    <w:p w14:paraId="67A5D556" w14:textId="77777777" w:rsidR="00DB58D6" w:rsidRDefault="00DB58D6">
      <w:pPr>
        <w:rPr>
          <w:rFonts w:hint="eastAsia"/>
        </w:rPr>
      </w:pPr>
    </w:p>
    <w:p w14:paraId="05B25AD5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《骤雨打新荷》在艺术表现上具有很高的成就。它运用了大量的比喻和象征手法，使得整首词充满了诗意的想象空间。例如，“红藕香残玉簟秋”一句，不仅描述了秋天荷花凋零的景象，同时也暗示了时光流逝给人带来的感慨。该词语言优美流畅，句式灵活多变，既有古朴典雅之处，也不乏清新自然之风。通过对荷花的细致刻画，展现了作者对于自然界美好事物的热爱之情。</w:t>
      </w:r>
    </w:p>
    <w:p w14:paraId="6404423B" w14:textId="77777777" w:rsidR="00DB58D6" w:rsidRDefault="00DB58D6">
      <w:pPr>
        <w:rPr>
          <w:rFonts w:hint="eastAsia"/>
        </w:rPr>
      </w:pPr>
    </w:p>
    <w:p w14:paraId="16E5905C" w14:textId="77777777" w:rsidR="00DB58D6" w:rsidRDefault="00DB58D6">
      <w:pPr>
        <w:rPr>
          <w:rFonts w:hint="eastAsia"/>
        </w:rPr>
      </w:pPr>
    </w:p>
    <w:p w14:paraId="4962529A" w14:textId="77777777" w:rsidR="00DB58D6" w:rsidRDefault="00DB58D6">
      <w:pPr>
        <w:rPr>
          <w:rFonts w:hint="eastAsia"/>
        </w:rPr>
      </w:pPr>
    </w:p>
    <w:p w14:paraId="3224C909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0477D0DF" w14:textId="77777777" w:rsidR="00DB58D6" w:rsidRDefault="00DB58D6">
      <w:pPr>
        <w:rPr>
          <w:rFonts w:hint="eastAsia"/>
        </w:rPr>
      </w:pPr>
    </w:p>
    <w:p w14:paraId="7A24C102" w14:textId="77777777" w:rsidR="00DB58D6" w:rsidRDefault="00DB58D6">
      <w:pPr>
        <w:rPr>
          <w:rFonts w:hint="eastAsia"/>
        </w:rPr>
      </w:pPr>
    </w:p>
    <w:p w14:paraId="0F1B639A" w14:textId="77777777" w:rsidR="00DB58D6" w:rsidRDefault="00DB58D6">
      <w:pPr>
        <w:rPr>
          <w:rFonts w:hint="eastAsia"/>
        </w:rPr>
      </w:pPr>
      <w:r>
        <w:rPr>
          <w:rFonts w:hint="eastAsia"/>
        </w:rPr>
        <w:tab/>
        <w:t>《骤雨打新荷》不仅在中国古典文学中占有重要地位，而且对后世产生了深远的影响。它被广泛传唱，并成为了许多文人墨客笔下的经典题材。这首词还激发了许多艺术家的创作灵感，成为绘画、音乐等多个领域中的重要素材。《骤雨打新荷》以其独特的艺术魅力，成为了中华文化宝库中一颗璀璨的明珠。</w:t>
      </w:r>
    </w:p>
    <w:p w14:paraId="38F03EE4" w14:textId="77777777" w:rsidR="00DB58D6" w:rsidRDefault="00DB58D6">
      <w:pPr>
        <w:rPr>
          <w:rFonts w:hint="eastAsia"/>
        </w:rPr>
      </w:pPr>
    </w:p>
    <w:p w14:paraId="465CC048" w14:textId="77777777" w:rsidR="00DB58D6" w:rsidRDefault="00DB58D6">
      <w:pPr>
        <w:rPr>
          <w:rFonts w:hint="eastAsia"/>
        </w:rPr>
      </w:pPr>
    </w:p>
    <w:p w14:paraId="6D3D82ED" w14:textId="77777777" w:rsidR="00DB58D6" w:rsidRDefault="00DB5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845D8" w14:textId="6F4961E5" w:rsidR="00900AA9" w:rsidRDefault="00900AA9"/>
    <w:sectPr w:rsidR="0090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9"/>
    <w:rsid w:val="008A4D3E"/>
    <w:rsid w:val="00900AA9"/>
    <w:rsid w:val="00D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FF01C-B854-4794-BEA3-9D4F77F1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