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A1E5" w14:textId="77777777" w:rsidR="00B7328F" w:rsidRDefault="00B7328F">
      <w:pPr>
        <w:rPr>
          <w:rFonts w:hint="eastAsia"/>
        </w:rPr>
      </w:pPr>
      <w:r>
        <w:rPr>
          <w:rFonts w:hint="eastAsia"/>
        </w:rPr>
        <w:t>zǔ ài：概念与定义</w:t>
      </w:r>
    </w:p>
    <w:p w14:paraId="1B56AC23" w14:textId="77777777" w:rsidR="00B7328F" w:rsidRDefault="00B7328F">
      <w:pPr>
        <w:rPr>
          <w:rFonts w:hint="eastAsia"/>
        </w:rPr>
      </w:pPr>
      <w:r>
        <w:rPr>
          <w:rFonts w:hint="eastAsia"/>
        </w:rPr>
        <w:t>在汉语拼音中，“阻碍”的拼音是“zǔ ài”，它代表着任何妨碍、阻止或限制某事物进展或发展的因素。无论是在物理世界还是抽象的环境中，阻碍都是一个常见的现象。它可以指物体间的物理阻挡，如一堵墙可以阻碍人的通行；也可以是抽象层面的障碍，比如法律、规定、社会习俗等对个人行为或者事件进程的限制。理解阻碍的本质和其产生的原因，可以帮助我们找到解决问题的方法，从而有效地克服困难。</w:t>
      </w:r>
    </w:p>
    <w:p w14:paraId="63B35248" w14:textId="77777777" w:rsidR="00B7328F" w:rsidRDefault="00B7328F">
      <w:pPr>
        <w:rPr>
          <w:rFonts w:hint="eastAsia"/>
        </w:rPr>
      </w:pPr>
    </w:p>
    <w:p w14:paraId="4E7E9F3D" w14:textId="77777777" w:rsidR="00B7328F" w:rsidRDefault="00B7328F">
      <w:pPr>
        <w:rPr>
          <w:rFonts w:hint="eastAsia"/>
        </w:rPr>
      </w:pPr>
      <w:r>
        <w:rPr>
          <w:rFonts w:hint="eastAsia"/>
        </w:rPr>
        <w:t>zǔ ài：历史背景与发展</w:t>
      </w:r>
    </w:p>
    <w:p w14:paraId="28D1FE92" w14:textId="77777777" w:rsidR="00B7328F" w:rsidRDefault="00B7328F">
      <w:pPr>
        <w:rPr>
          <w:rFonts w:hint="eastAsia"/>
        </w:rPr>
      </w:pPr>
      <w:r>
        <w:rPr>
          <w:rFonts w:hint="eastAsia"/>
        </w:rPr>
        <w:t>从人类历史的发展来看，人们一直在与各种各样的阻碍作斗争。早期的人类面对的是自然界的挑战，例如恶劣的气候条件、难以穿越的地形等。随着文明的进步，社会结构变得复杂，人际之间的关系以及制度性的约束逐渐成为新的阻碍形式。工业革命后，科技的迅速发展虽然解决了许多传统问题，但也带来了诸如环境污染、资源短缺等新的阻碍。进入信息时代，数字鸿沟、隐私保护等问题成为了现代人需要面对的新挑战。每个时代的人都在不断适应新的环境，并寻找应对新出现的阻碍之道。</w:t>
      </w:r>
    </w:p>
    <w:p w14:paraId="3070873B" w14:textId="77777777" w:rsidR="00B7328F" w:rsidRDefault="00B7328F">
      <w:pPr>
        <w:rPr>
          <w:rFonts w:hint="eastAsia"/>
        </w:rPr>
      </w:pPr>
    </w:p>
    <w:p w14:paraId="7B724712" w14:textId="77777777" w:rsidR="00B7328F" w:rsidRDefault="00B7328F">
      <w:pPr>
        <w:rPr>
          <w:rFonts w:hint="eastAsia"/>
        </w:rPr>
      </w:pPr>
      <w:r>
        <w:rPr>
          <w:rFonts w:hint="eastAsia"/>
        </w:rPr>
        <w:t>zǔ ài：类型与实例</w:t>
      </w:r>
    </w:p>
    <w:p w14:paraId="42D30442" w14:textId="77777777" w:rsidR="00B7328F" w:rsidRDefault="00B7328F">
      <w:pPr>
        <w:rPr>
          <w:rFonts w:hint="eastAsia"/>
        </w:rPr>
      </w:pPr>
      <w:r>
        <w:rPr>
          <w:rFonts w:hint="eastAsia"/>
        </w:rPr>
        <w:t>阻碍大致可以分为两大类：内部阻碍和外部阻碍。内部阻碍通常源自于个人自身，包括心理上的恐惧、缺乏自信或是技能不足等因素。举例来说，一位创业者可能因为害怕失败而犹豫不决，这种内在的心理阻碍可能会延迟项目的启动。外部阻碍则是由外界环境造成的，比如政策变动、市场竞争加剧或是自然灾害等。例如，在全球金融危机期间，很多企业面临着资金链断裂的风险，这显然是外部经济环境变化带来的阻碍。无论是哪种类型的阻碍，它们都会对目标的达成造成影响。</w:t>
      </w:r>
    </w:p>
    <w:p w14:paraId="10F966C6" w14:textId="77777777" w:rsidR="00B7328F" w:rsidRDefault="00B7328F">
      <w:pPr>
        <w:rPr>
          <w:rFonts w:hint="eastAsia"/>
        </w:rPr>
      </w:pPr>
    </w:p>
    <w:p w14:paraId="50B74C17" w14:textId="77777777" w:rsidR="00B7328F" w:rsidRDefault="00B7328F">
      <w:pPr>
        <w:rPr>
          <w:rFonts w:hint="eastAsia"/>
        </w:rPr>
      </w:pPr>
      <w:r>
        <w:rPr>
          <w:rFonts w:hint="eastAsia"/>
        </w:rPr>
        <w:t>zǔ ài：应对策略与方法</w:t>
      </w:r>
    </w:p>
    <w:p w14:paraId="188EC166" w14:textId="77777777" w:rsidR="00B7328F" w:rsidRDefault="00B7328F">
      <w:pPr>
        <w:rPr>
          <w:rFonts w:hint="eastAsia"/>
        </w:rPr>
      </w:pPr>
      <w:r>
        <w:rPr>
          <w:rFonts w:hint="eastAsia"/>
        </w:rPr>
        <w:t>要克服阻碍，首先需要明确识别出具体的阻碍是什么。一旦确定了阻碍的本质，就可以有针对性地制定解决方案。对于内部阻碍，可以通过自我教育、心理咨询或培训等方式来提升个人能力，增强自信心。而对于外部阻碍，则可能需要寻求合作伙伴、调整业务模式或采用创新技术来绕过或减轻这些阻碍的影响。保持积极的心态也是成功克服阻碍的关键之一。当遇到阻碍时，将其视为成长的机会，而不是不可逾越的障碍，这样往往能够激发出更多的创造力和潜能。</w:t>
      </w:r>
    </w:p>
    <w:p w14:paraId="4726A980" w14:textId="77777777" w:rsidR="00B7328F" w:rsidRDefault="00B7328F">
      <w:pPr>
        <w:rPr>
          <w:rFonts w:hint="eastAsia"/>
        </w:rPr>
      </w:pPr>
    </w:p>
    <w:p w14:paraId="37068907" w14:textId="77777777" w:rsidR="00B7328F" w:rsidRDefault="00B7328F">
      <w:pPr>
        <w:rPr>
          <w:rFonts w:hint="eastAsia"/>
        </w:rPr>
      </w:pPr>
      <w:r>
        <w:rPr>
          <w:rFonts w:hint="eastAsia"/>
        </w:rPr>
        <w:t>zǔ ài：最后的总结与展望</w:t>
      </w:r>
    </w:p>
    <w:p w14:paraId="68C5C4D3" w14:textId="77777777" w:rsidR="00B7328F" w:rsidRDefault="00B7328F">
      <w:pPr>
        <w:rPr>
          <w:rFonts w:hint="eastAsia"/>
        </w:rPr>
      </w:pPr>
      <w:r>
        <w:rPr>
          <w:rFonts w:hint="eastAsia"/>
        </w:rPr>
        <w:t>阻碍无处不在，它是生活的一部分，也是推动进步的动力之一。通过正确地认识和理解阻碍，我们可以更加从容地面对挑战，利用智慧和勇气去开辟新的道路。未来，随着社会和技术的不断发展，我们将继续遭遇新的阻碍，但同时也会拥有更多元化的工具和方法来解决这些问题。重要的是，我们要始终保持探索的精神，勇敢地迎接每一个新的挑战，将阻碍转化为通往成功的垫脚石。</w:t>
      </w:r>
    </w:p>
    <w:p w14:paraId="1A4DB32F" w14:textId="77777777" w:rsidR="00B7328F" w:rsidRDefault="00B7328F">
      <w:pPr>
        <w:rPr>
          <w:rFonts w:hint="eastAsia"/>
        </w:rPr>
      </w:pPr>
    </w:p>
    <w:p w14:paraId="7043088C" w14:textId="77777777" w:rsidR="00B7328F" w:rsidRDefault="00B73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0793A" w14:textId="31DFC2DB" w:rsidR="001F606F" w:rsidRDefault="001F606F"/>
    <w:sectPr w:rsidR="001F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F"/>
    <w:rsid w:val="001F606F"/>
    <w:rsid w:val="00230453"/>
    <w:rsid w:val="00B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EF37F-5ED9-470B-9F34-5F54828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