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F11F" w14:textId="77777777" w:rsidR="00C4775D" w:rsidRDefault="00C4775D">
      <w:pPr>
        <w:rPr>
          <w:rFonts w:hint="eastAsia"/>
        </w:rPr>
      </w:pPr>
      <w:r>
        <w:rPr>
          <w:rFonts w:hint="eastAsia"/>
        </w:rPr>
        <w:t>遂不招的拼音：suì bù zhāo</w:t>
      </w:r>
    </w:p>
    <w:p w14:paraId="3437FC3E" w14:textId="77777777" w:rsidR="00C4775D" w:rsidRDefault="00C4775D">
      <w:pPr>
        <w:rPr>
          <w:rFonts w:hint="eastAsia"/>
        </w:rPr>
      </w:pPr>
      <w:r>
        <w:rPr>
          <w:rFonts w:hint="eastAsia"/>
        </w:rPr>
        <w:t>在汉语的广袤世界里，每一个汉字都承载着独特的历史与文化内涵，而拼音作为汉语的辅助读音系统，帮助人们更准确地发音和学习汉字。今天，我们要探讨的是“遂不招”的拼音——suì bù zhāo，以及围绕这三个字背后的故事和意义。</w:t>
      </w:r>
    </w:p>
    <w:p w14:paraId="155927A2" w14:textId="77777777" w:rsidR="00C4775D" w:rsidRDefault="00C4775D">
      <w:pPr>
        <w:rPr>
          <w:rFonts w:hint="eastAsia"/>
        </w:rPr>
      </w:pPr>
    </w:p>
    <w:p w14:paraId="216C24D4" w14:textId="77777777" w:rsidR="00C4775D" w:rsidRDefault="00C4775D">
      <w:pPr>
        <w:rPr>
          <w:rFonts w:hint="eastAsia"/>
        </w:rPr>
      </w:pPr>
      <w:r>
        <w:rPr>
          <w:rFonts w:hint="eastAsia"/>
        </w:rPr>
        <w:t>探究“遂”字的深意</w:t>
      </w:r>
    </w:p>
    <w:p w14:paraId="685DDD10" w14:textId="77777777" w:rsidR="00C4775D" w:rsidRDefault="00C4775D">
      <w:pPr>
        <w:rPr>
          <w:rFonts w:hint="eastAsia"/>
        </w:rPr>
      </w:pPr>
      <w:r>
        <w:rPr>
          <w:rFonts w:hint="eastAsia"/>
        </w:rPr>
        <w:t>“遂”字的拼音为suì，它是一个多义词，在不同的语境下有着丰富的含义。从古代文献到现代文学，“遂”常常出现在各种文本之中，表达如愿以偿、顺利实现的愿望。例如，《论语》中有言：“道不行，乘桴浮于海，从我者，其由与？”这里的“遂”就有顺心如意的意思。“遂”也可以表示因此、于是等连接词的作用，用来衔接前后文意，展示事情发展的逻辑关系。</w:t>
      </w:r>
    </w:p>
    <w:p w14:paraId="59855F8C" w14:textId="77777777" w:rsidR="00C4775D" w:rsidRDefault="00C4775D">
      <w:pPr>
        <w:rPr>
          <w:rFonts w:hint="eastAsia"/>
        </w:rPr>
      </w:pPr>
    </w:p>
    <w:p w14:paraId="1EC13452" w14:textId="77777777" w:rsidR="00C4775D" w:rsidRDefault="00C4775D">
      <w:pPr>
        <w:rPr>
          <w:rFonts w:hint="eastAsia"/>
        </w:rPr>
      </w:pPr>
      <w:r>
        <w:rPr>
          <w:rFonts w:hint="eastAsia"/>
        </w:rPr>
        <w:t>“不”字的简洁与力量</w:t>
      </w:r>
    </w:p>
    <w:p w14:paraId="40E81BAE" w14:textId="77777777" w:rsidR="00C4775D" w:rsidRDefault="00C4775D">
      <w:pPr>
        <w:rPr>
          <w:rFonts w:hint="eastAsia"/>
        </w:rPr>
      </w:pPr>
      <w:r>
        <w:rPr>
          <w:rFonts w:hint="eastAsia"/>
        </w:rPr>
        <w:t>拼音bù看似简单，但“不”字在中国语言中扮演着至关重要的角色。它是中文中最常用的否定词之一，能够直接改变句子的意义。一个“不”字可以表达拒绝、反对或状态的转变，比如“不去”、“不会”、“不喜欢”。尽管只是一个简单的字，但它却能在对话中起到扭转乾坤的效果，是汉语表达中不可或缺的一部分。</w:t>
      </w:r>
    </w:p>
    <w:p w14:paraId="3886F9A2" w14:textId="77777777" w:rsidR="00C4775D" w:rsidRDefault="00C4775D">
      <w:pPr>
        <w:rPr>
          <w:rFonts w:hint="eastAsia"/>
        </w:rPr>
      </w:pPr>
    </w:p>
    <w:p w14:paraId="49AB338A" w14:textId="77777777" w:rsidR="00C4775D" w:rsidRDefault="00C4775D">
      <w:pPr>
        <w:rPr>
          <w:rFonts w:hint="eastAsia"/>
        </w:rPr>
      </w:pPr>
      <w:r>
        <w:rPr>
          <w:rFonts w:hint="eastAsia"/>
        </w:rPr>
        <w:t>“招”的多样诠释</w:t>
      </w:r>
    </w:p>
    <w:p w14:paraId="089F10B4" w14:textId="77777777" w:rsidR="00C4775D" w:rsidRDefault="00C4775D">
      <w:pPr>
        <w:rPr>
          <w:rFonts w:hint="eastAsia"/>
        </w:rPr>
      </w:pPr>
      <w:r>
        <w:rPr>
          <w:rFonts w:hint="eastAsia"/>
        </w:rPr>
        <w:t>拼音zhāo所对应的“招”字，同样具有多重含义。它可以指招手示意、招纳贤才、招生、招工等积极主动的行为；也用于描述招供、招灾等带有负面最后的总结的动作。无论在哪种情境下使用，“招”都是一个充满活力的动词，它反映了人们在生活中不断采取行动、做出选择的过程。</w:t>
      </w:r>
    </w:p>
    <w:p w14:paraId="0048FD06" w14:textId="77777777" w:rsidR="00C4775D" w:rsidRDefault="00C4775D">
      <w:pPr>
        <w:rPr>
          <w:rFonts w:hint="eastAsia"/>
        </w:rPr>
      </w:pPr>
    </w:p>
    <w:p w14:paraId="507FF440" w14:textId="77777777" w:rsidR="00C4775D" w:rsidRDefault="00C4775D">
      <w:pPr>
        <w:rPr>
          <w:rFonts w:hint="eastAsia"/>
        </w:rPr>
      </w:pPr>
      <w:r>
        <w:rPr>
          <w:rFonts w:hint="eastAsia"/>
        </w:rPr>
        <w:t>结合三字，感悟人生哲理</w:t>
      </w:r>
    </w:p>
    <w:p w14:paraId="6ED1EA13" w14:textId="77777777" w:rsidR="00C4775D" w:rsidRDefault="00C4775D">
      <w:pPr>
        <w:rPr>
          <w:rFonts w:hint="eastAsia"/>
        </w:rPr>
      </w:pPr>
      <w:r>
        <w:rPr>
          <w:rFonts w:hint="eastAsia"/>
        </w:rPr>
        <w:t>当我们将“遂不招”三个字放在一起时，便构成了一个耐人寻味的短语。“遂不招”并非常见的固定搭配，但如果细细品味，它似乎蕴含着一种哲学思考：面对生活中无法掌控的事情，有时候我们需要学会接受现实，即使内心有所期待也不强求。这不仅是对个人智慧的一种体现，也是对中国传统文化中“无为而治”思想的某种呼应。在这个快节奏的时代里，“遂不招”提醒我们适时停下脚步，审视自己的追求，找到内心的平静。</w:t>
      </w:r>
    </w:p>
    <w:p w14:paraId="5BA9F76B" w14:textId="77777777" w:rsidR="00C4775D" w:rsidRDefault="00C4775D">
      <w:pPr>
        <w:rPr>
          <w:rFonts w:hint="eastAsia"/>
        </w:rPr>
      </w:pPr>
    </w:p>
    <w:p w14:paraId="7C1CB3FC" w14:textId="77777777" w:rsidR="00C4775D" w:rsidRDefault="00C4775D">
      <w:pPr>
        <w:rPr>
          <w:rFonts w:hint="eastAsia"/>
        </w:rPr>
      </w:pPr>
      <w:r>
        <w:rPr>
          <w:rFonts w:hint="eastAsia"/>
        </w:rPr>
        <w:t>最后的总结</w:t>
      </w:r>
    </w:p>
    <w:p w14:paraId="3184843B" w14:textId="77777777" w:rsidR="00C4775D" w:rsidRDefault="00C4775D">
      <w:pPr>
        <w:rPr>
          <w:rFonts w:hint="eastAsia"/>
        </w:rPr>
      </w:pPr>
      <w:r>
        <w:rPr>
          <w:rFonts w:hint="eastAsia"/>
        </w:rPr>
        <w:t>通过解析“遂不招”的拼音及其各自代表的深刻含义，我们不仅了解到了每个字的基本属性，更重要的是，从中领悟到了中国文字背后的丰富文化和智慧。希望这篇介绍能为大家带来新的视角，去欣赏汉语之美，感受中华文化的博大精深。</w:t>
      </w:r>
    </w:p>
    <w:p w14:paraId="5A235E1B" w14:textId="77777777" w:rsidR="00C4775D" w:rsidRDefault="00C4775D">
      <w:pPr>
        <w:rPr>
          <w:rFonts w:hint="eastAsia"/>
        </w:rPr>
      </w:pPr>
    </w:p>
    <w:p w14:paraId="75ED76EC" w14:textId="77777777" w:rsidR="00C4775D" w:rsidRDefault="00C47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ECDAC" w14:textId="19DE0834" w:rsidR="00D34FC2" w:rsidRDefault="00D34FC2"/>
    <w:sectPr w:rsidR="00D34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C2"/>
    <w:rsid w:val="009442F6"/>
    <w:rsid w:val="00C4775D"/>
    <w:rsid w:val="00D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4153F-D6DA-468A-A1B2-9623B98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