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0885A" w14:textId="77777777" w:rsidR="000C3A4F" w:rsidRDefault="000C3A4F">
      <w:pPr>
        <w:rPr>
          <w:rFonts w:hint="eastAsia"/>
        </w:rPr>
      </w:pPr>
      <w:r>
        <w:rPr>
          <w:rFonts w:hint="eastAsia"/>
        </w:rPr>
        <w:t>账的拼音：zhàng</w:t>
      </w:r>
    </w:p>
    <w:p w14:paraId="0F980544" w14:textId="77777777" w:rsidR="000C3A4F" w:rsidRDefault="000C3A4F">
      <w:pPr>
        <w:rPr>
          <w:rFonts w:hint="eastAsia"/>
        </w:rPr>
      </w:pPr>
      <w:r>
        <w:rPr>
          <w:rFonts w:hint="eastAsia"/>
        </w:rPr>
        <w:t>“账”这个字在汉语中有着悠久的历史，它与经济活动和财务管理紧密相关。拼音为“zhàng”，是一个多音字，在不同的语境中有不同的读音和含义。最常用的读音是第四声（去声），当表示跟金钱有关的记录、债务或者清单时使用，例如账本、账单、赊账等。“账”的第二声（阳平）读法较少见，一般用于特定方言或古文中。</w:t>
      </w:r>
    </w:p>
    <w:p w14:paraId="0C43E328" w14:textId="77777777" w:rsidR="000C3A4F" w:rsidRDefault="000C3A4F">
      <w:pPr>
        <w:rPr>
          <w:rFonts w:hint="eastAsia"/>
        </w:rPr>
      </w:pPr>
    </w:p>
    <w:p w14:paraId="52CC330C" w14:textId="77777777" w:rsidR="000C3A4F" w:rsidRDefault="000C3A4F">
      <w:pPr>
        <w:rPr>
          <w:rFonts w:hint="eastAsia"/>
        </w:rPr>
      </w:pPr>
      <w:r>
        <w:rPr>
          <w:rFonts w:hint="eastAsia"/>
        </w:rPr>
        <w:t>组词：账户</w:t>
      </w:r>
    </w:p>
    <w:p w14:paraId="0EFDCBC3" w14:textId="77777777" w:rsidR="000C3A4F" w:rsidRDefault="000C3A4F">
      <w:pPr>
        <w:rPr>
          <w:rFonts w:hint="eastAsia"/>
        </w:rPr>
      </w:pPr>
      <w:r>
        <w:rPr>
          <w:rFonts w:hint="eastAsia"/>
        </w:rPr>
        <w:t>账户是指个人或机构在银行或其他金融机构开设的用来记录存取款、转账等金融交易的电子或纸质文件。它是现代金融体系的基础元素之一，无论是日常消费支付还是大额的资金往来，都离不开账户的运作。随着互联网的发展，线上账户的重要性日益凸显，人们可以通过网络银行或移动支付平台方便快捷地管理自己的财务状况。</w:t>
      </w:r>
    </w:p>
    <w:p w14:paraId="4A6B2083" w14:textId="77777777" w:rsidR="000C3A4F" w:rsidRDefault="000C3A4F">
      <w:pPr>
        <w:rPr>
          <w:rFonts w:hint="eastAsia"/>
        </w:rPr>
      </w:pPr>
    </w:p>
    <w:p w14:paraId="2EA2C8B8" w14:textId="77777777" w:rsidR="000C3A4F" w:rsidRDefault="000C3A4F">
      <w:pPr>
        <w:rPr>
          <w:rFonts w:hint="eastAsia"/>
        </w:rPr>
      </w:pPr>
      <w:r>
        <w:rPr>
          <w:rFonts w:hint="eastAsia"/>
        </w:rPr>
        <w:t>组词：记账</w:t>
      </w:r>
    </w:p>
    <w:p w14:paraId="7924F3F9" w14:textId="77777777" w:rsidR="000C3A4F" w:rsidRDefault="000C3A4F">
      <w:pPr>
        <w:rPr>
          <w:rFonts w:hint="eastAsia"/>
        </w:rPr>
      </w:pPr>
      <w:r>
        <w:rPr>
          <w:rFonts w:hint="eastAsia"/>
        </w:rPr>
        <w:t>记账是一项基本的财务管理活动，指将发生的经济业务按照一定的规则和方法记录下来。对于企业来说，准确无误的记账是确保财务报表真实性的重要步骤；对个人而言，则有助于掌握收支情况，合理规划预算。传统上，人们使用笔和纸来完成这项工作，但如今电子记账软件已经非常普及，它们提供了更加便捷高效的服务，并且能够自动分类汇总数据，生成图表报告。</w:t>
      </w:r>
    </w:p>
    <w:p w14:paraId="23D16182" w14:textId="77777777" w:rsidR="000C3A4F" w:rsidRDefault="000C3A4F">
      <w:pPr>
        <w:rPr>
          <w:rFonts w:hint="eastAsia"/>
        </w:rPr>
      </w:pPr>
    </w:p>
    <w:p w14:paraId="54C4CF7A" w14:textId="77777777" w:rsidR="000C3A4F" w:rsidRDefault="000C3A4F">
      <w:pPr>
        <w:rPr>
          <w:rFonts w:hint="eastAsia"/>
        </w:rPr>
      </w:pPr>
      <w:r>
        <w:rPr>
          <w:rFonts w:hint="eastAsia"/>
        </w:rPr>
        <w:t>组词：欠账</w:t>
      </w:r>
    </w:p>
    <w:p w14:paraId="5D94C2CE" w14:textId="77777777" w:rsidR="000C3A4F" w:rsidRDefault="000C3A4F">
      <w:pPr>
        <w:rPr>
          <w:rFonts w:hint="eastAsia"/>
        </w:rPr>
      </w:pPr>
      <w:r>
        <w:rPr>
          <w:rFonts w:hint="eastAsia"/>
        </w:rPr>
        <w:t>欠账即未偿还的债务，通常指的是买方购买商品或服务后未能立即付款而形成的应付金额。在商业活动中，适量的欠账可以促进销售增长，但也伴随着一定的风险，如债务人违约不还钱。因此，商家需要谨慎评估客户的信用状况，设定合理的信用额度，并建立有效的催收机制以降低坏账损失的可能性。</w:t>
      </w:r>
    </w:p>
    <w:p w14:paraId="0441D2CC" w14:textId="77777777" w:rsidR="000C3A4F" w:rsidRDefault="000C3A4F">
      <w:pPr>
        <w:rPr>
          <w:rFonts w:hint="eastAsia"/>
        </w:rPr>
      </w:pPr>
    </w:p>
    <w:p w14:paraId="037B030C" w14:textId="77777777" w:rsidR="000C3A4F" w:rsidRDefault="000C3A4F">
      <w:pPr>
        <w:rPr>
          <w:rFonts w:hint="eastAsia"/>
        </w:rPr>
      </w:pPr>
      <w:r>
        <w:rPr>
          <w:rFonts w:hint="eastAsia"/>
        </w:rPr>
        <w:t>组词：算账</w:t>
      </w:r>
    </w:p>
    <w:p w14:paraId="01B5A518" w14:textId="77777777" w:rsidR="000C3A4F" w:rsidRDefault="000C3A4F">
      <w:pPr>
        <w:rPr>
          <w:rFonts w:hint="eastAsia"/>
        </w:rPr>
      </w:pPr>
      <w:r>
        <w:rPr>
          <w:rFonts w:hint="eastAsia"/>
        </w:rPr>
        <w:t>算账不仅限于简单的加减乘除运算，更包含着对各种经济行为背后利益关系的考量。从家庭理财到跨国公司的年度审计，算账都是不可或缺的一环。它要求参与者具备扎实的专业知识和严谨的工作态度，确保每一笔数字都能真实反映实际情况。在现代社会中，透明公开的算账过程也是构建诚信社会环境的关键因素之一。</w:t>
      </w:r>
    </w:p>
    <w:p w14:paraId="674A6943" w14:textId="77777777" w:rsidR="000C3A4F" w:rsidRDefault="000C3A4F">
      <w:pPr>
        <w:rPr>
          <w:rFonts w:hint="eastAsia"/>
        </w:rPr>
      </w:pPr>
    </w:p>
    <w:p w14:paraId="39812C1F" w14:textId="77777777" w:rsidR="000C3A4F" w:rsidRDefault="000C3A4F">
      <w:pPr>
        <w:rPr>
          <w:rFonts w:hint="eastAsia"/>
        </w:rPr>
      </w:pPr>
      <w:r>
        <w:rPr>
          <w:rFonts w:hint="eastAsia"/>
        </w:rPr>
        <w:t>组词：查账</w:t>
      </w:r>
    </w:p>
    <w:p w14:paraId="62F9516C" w14:textId="77777777" w:rsidR="000C3A4F" w:rsidRDefault="000C3A4F">
      <w:pPr>
        <w:rPr>
          <w:rFonts w:hint="eastAsia"/>
        </w:rPr>
      </w:pPr>
      <w:r>
        <w:rPr>
          <w:rFonts w:hint="eastAsia"/>
        </w:rPr>
        <w:t>查账是对已有的账目进行审查核对的行为，旨在发现并纠正错误或舞弊现象。这一过程往往由独立第三方——如注册会计师事务所来进行，以保证最后的总结的公正性和权威性。查账可以帮助组织提高内部管理水平，增强投资者信心，同时也是法律法规规定的必要程序，特别是在上市公司年报披露前，必须经过严格的审计查账。</w:t>
      </w:r>
    </w:p>
    <w:p w14:paraId="7E1A138C" w14:textId="77777777" w:rsidR="000C3A4F" w:rsidRDefault="000C3A4F">
      <w:pPr>
        <w:rPr>
          <w:rFonts w:hint="eastAsia"/>
        </w:rPr>
      </w:pPr>
    </w:p>
    <w:p w14:paraId="70D8D52E" w14:textId="77777777" w:rsidR="000C3A4F" w:rsidRDefault="000C3A4F">
      <w:pPr>
        <w:rPr>
          <w:rFonts w:hint="eastAsia"/>
        </w:rPr>
      </w:pPr>
      <w:r>
        <w:rPr>
          <w:rFonts w:hint="eastAsia"/>
        </w:rPr>
        <w:t>最后的总结</w:t>
      </w:r>
    </w:p>
    <w:p w14:paraId="74E7CF5F" w14:textId="77777777" w:rsidR="000C3A4F" w:rsidRDefault="000C3A4F">
      <w:pPr>
        <w:rPr>
          <w:rFonts w:hint="eastAsia"/>
        </w:rPr>
      </w:pPr>
      <w:r>
        <w:rPr>
          <w:rFonts w:hint="eastAsia"/>
        </w:rPr>
        <w:t>围绕“账”字展开的这些词汇，构成了我们理解和操作财经世界的基本框架。从个人到企业，从日常开支到大型项目投资，每一个环节都离不开精准有效的账务处理。通过不断改进和完善相关的制度和技术手段，我们可以更好地保障财产安全，推动经济社会健康发展。</w:t>
      </w:r>
    </w:p>
    <w:p w14:paraId="5A31BA9C" w14:textId="77777777" w:rsidR="000C3A4F" w:rsidRDefault="000C3A4F">
      <w:pPr>
        <w:rPr>
          <w:rFonts w:hint="eastAsia"/>
        </w:rPr>
      </w:pPr>
    </w:p>
    <w:p w14:paraId="28676B0D" w14:textId="77777777" w:rsidR="000C3A4F" w:rsidRDefault="000C3A4F">
      <w:pPr>
        <w:rPr>
          <w:rFonts w:hint="eastAsia"/>
        </w:rPr>
      </w:pPr>
      <w:r>
        <w:rPr>
          <w:rFonts w:hint="eastAsia"/>
        </w:rPr>
        <w:t>本文是由每日作文网(2345lzwz.com)为大家创作</w:t>
      </w:r>
    </w:p>
    <w:p w14:paraId="09942998" w14:textId="40D0E17E" w:rsidR="00574624" w:rsidRDefault="00574624"/>
    <w:sectPr w:rsidR="005746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624"/>
    <w:rsid w:val="000C3A4F"/>
    <w:rsid w:val="00574624"/>
    <w:rsid w:val="00750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DC4524-A243-45BE-828D-C222C19F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46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46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46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46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46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46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46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46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46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46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46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46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4624"/>
    <w:rPr>
      <w:rFonts w:cstheme="majorBidi"/>
      <w:color w:val="2F5496" w:themeColor="accent1" w:themeShade="BF"/>
      <w:sz w:val="28"/>
      <w:szCs w:val="28"/>
    </w:rPr>
  </w:style>
  <w:style w:type="character" w:customStyle="1" w:styleId="50">
    <w:name w:val="标题 5 字符"/>
    <w:basedOn w:val="a0"/>
    <w:link w:val="5"/>
    <w:uiPriority w:val="9"/>
    <w:semiHidden/>
    <w:rsid w:val="00574624"/>
    <w:rPr>
      <w:rFonts w:cstheme="majorBidi"/>
      <w:color w:val="2F5496" w:themeColor="accent1" w:themeShade="BF"/>
      <w:sz w:val="24"/>
    </w:rPr>
  </w:style>
  <w:style w:type="character" w:customStyle="1" w:styleId="60">
    <w:name w:val="标题 6 字符"/>
    <w:basedOn w:val="a0"/>
    <w:link w:val="6"/>
    <w:uiPriority w:val="9"/>
    <w:semiHidden/>
    <w:rsid w:val="00574624"/>
    <w:rPr>
      <w:rFonts w:cstheme="majorBidi"/>
      <w:b/>
      <w:bCs/>
      <w:color w:val="2F5496" w:themeColor="accent1" w:themeShade="BF"/>
    </w:rPr>
  </w:style>
  <w:style w:type="character" w:customStyle="1" w:styleId="70">
    <w:name w:val="标题 7 字符"/>
    <w:basedOn w:val="a0"/>
    <w:link w:val="7"/>
    <w:uiPriority w:val="9"/>
    <w:semiHidden/>
    <w:rsid w:val="00574624"/>
    <w:rPr>
      <w:rFonts w:cstheme="majorBidi"/>
      <w:b/>
      <w:bCs/>
      <w:color w:val="595959" w:themeColor="text1" w:themeTint="A6"/>
    </w:rPr>
  </w:style>
  <w:style w:type="character" w:customStyle="1" w:styleId="80">
    <w:name w:val="标题 8 字符"/>
    <w:basedOn w:val="a0"/>
    <w:link w:val="8"/>
    <w:uiPriority w:val="9"/>
    <w:semiHidden/>
    <w:rsid w:val="00574624"/>
    <w:rPr>
      <w:rFonts w:cstheme="majorBidi"/>
      <w:color w:val="595959" w:themeColor="text1" w:themeTint="A6"/>
    </w:rPr>
  </w:style>
  <w:style w:type="character" w:customStyle="1" w:styleId="90">
    <w:name w:val="标题 9 字符"/>
    <w:basedOn w:val="a0"/>
    <w:link w:val="9"/>
    <w:uiPriority w:val="9"/>
    <w:semiHidden/>
    <w:rsid w:val="00574624"/>
    <w:rPr>
      <w:rFonts w:eastAsiaTheme="majorEastAsia" w:cstheme="majorBidi"/>
      <w:color w:val="595959" w:themeColor="text1" w:themeTint="A6"/>
    </w:rPr>
  </w:style>
  <w:style w:type="paragraph" w:styleId="a3">
    <w:name w:val="Title"/>
    <w:basedOn w:val="a"/>
    <w:next w:val="a"/>
    <w:link w:val="a4"/>
    <w:uiPriority w:val="10"/>
    <w:qFormat/>
    <w:rsid w:val="005746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46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46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46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4624"/>
    <w:pPr>
      <w:spacing w:before="160"/>
      <w:jc w:val="center"/>
    </w:pPr>
    <w:rPr>
      <w:i/>
      <w:iCs/>
      <w:color w:val="404040" w:themeColor="text1" w:themeTint="BF"/>
    </w:rPr>
  </w:style>
  <w:style w:type="character" w:customStyle="1" w:styleId="a8">
    <w:name w:val="引用 字符"/>
    <w:basedOn w:val="a0"/>
    <w:link w:val="a7"/>
    <w:uiPriority w:val="29"/>
    <w:rsid w:val="00574624"/>
    <w:rPr>
      <w:i/>
      <w:iCs/>
      <w:color w:val="404040" w:themeColor="text1" w:themeTint="BF"/>
    </w:rPr>
  </w:style>
  <w:style w:type="paragraph" w:styleId="a9">
    <w:name w:val="List Paragraph"/>
    <w:basedOn w:val="a"/>
    <w:uiPriority w:val="34"/>
    <w:qFormat/>
    <w:rsid w:val="00574624"/>
    <w:pPr>
      <w:ind w:left="720"/>
      <w:contextualSpacing/>
    </w:pPr>
  </w:style>
  <w:style w:type="character" w:styleId="aa">
    <w:name w:val="Intense Emphasis"/>
    <w:basedOn w:val="a0"/>
    <w:uiPriority w:val="21"/>
    <w:qFormat/>
    <w:rsid w:val="00574624"/>
    <w:rPr>
      <w:i/>
      <w:iCs/>
      <w:color w:val="2F5496" w:themeColor="accent1" w:themeShade="BF"/>
    </w:rPr>
  </w:style>
  <w:style w:type="paragraph" w:styleId="ab">
    <w:name w:val="Intense Quote"/>
    <w:basedOn w:val="a"/>
    <w:next w:val="a"/>
    <w:link w:val="ac"/>
    <w:uiPriority w:val="30"/>
    <w:qFormat/>
    <w:rsid w:val="005746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4624"/>
    <w:rPr>
      <w:i/>
      <w:iCs/>
      <w:color w:val="2F5496" w:themeColor="accent1" w:themeShade="BF"/>
    </w:rPr>
  </w:style>
  <w:style w:type="character" w:styleId="ad">
    <w:name w:val="Intense Reference"/>
    <w:basedOn w:val="a0"/>
    <w:uiPriority w:val="32"/>
    <w:qFormat/>
    <w:rsid w:val="005746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2025-01-30T02:37:00Z</dcterms:created>
  <dcterms:modified xsi:type="dcterms:W3CDTF">2025-01-30T02:37:00Z</dcterms:modified>
</cp:coreProperties>
</file>