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象写一句话一年级（象怎么造句子）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孩子们学习语言的重要环节，对于一年级的小朋友来说，如何用“象”这个词造句可以帮助他们更好地理解和运用新词汇。下面，我们将通过一些简单的例子和练习，来帮助孩子们掌握“象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什么是“象”？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象”不仅仅是指大象这种动物，它还可以表示像、相似的意思。例如，我们可以说：“他的笑容像阳光一样温暖。”这里的“象”就是用来表示相似的意思。因此，在造句时，可以用“象”来描述某事物或某种特征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如何用“象”造句？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一年级的孩子们在造句时，可以从身边熟悉的事物入手。例如，可以让孩子们用“象”来描述他们看到的动物，或者用“象”来形容某个人或事物的特征。以下是几个简单的造句示例：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“小猫的动作很轻巧，像小兔子一样。”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“这朵花的颜色像夕阳一样美丽。”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“她的声音像天使的歌声一样动听。”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为了帮助孩子们更好地练习使用“象”造句，家长和老师可以采用以下方法：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观察法：鼓励孩子们观察周围的事物，然后用“象”来描述它们的特征。例如，可以让孩子们观察家里的宠物或玩具，并用“象”造句。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互动法：通过与孩子的对话，让他们用“象”造句。比如，可以问：“你觉得今天的天气怎么样？用‘象’来描述一下。”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游戏法：设计一些有趣的游戏，让孩子们在游戏中使用“象”造句。比如，可以玩“造句接龙”游戏，每个人轮流造句，继续使用“象”这个词。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讲解和练习，相信一年级的小朋友们可以更好地理解和使用“象”这个词。造句不仅能帮助孩子们提高语言能力，还能激发他们的创造力和观察力。希望每个孩子都能在学习中获得乐趣，并且能够灵活运用“象”来表达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