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著名哲理句子有哪些（富有哲理的经典语录）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是思想的精华，蕴含着深刻的智慧和人生的洞察。许多名人通过简洁有力的语言表达了对人生、社会和自然的思考。这些经典语录不仅启发了无数人，也成为了流传千古的智慧宝库。本文将分享一些著名的哲理句子，帮助我们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一场选择，你的每一个选择都将决定你的未来。”这句名言提醒我们，生活中充满了各种选择，从小事到大事，每一次选择都伴随着责任与后果。我们要勇于承担选择带来的影响，并努力做出明智的决策。正如哲学家萨特所言，“人是自由的，但自由伴随的是责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时间与生命的珍贵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中最宝贵的财富。”这句话强调了时间的珍贵和不可逆转。每个人都在与时间赛跑，如何高效利用时间，成为我们实现目标的关键。我们要懂得珍惜当下，规划未来，因为时间一去不复返。正如著名作家福楼拜所说：“时间是我们生命的最重要的组成部分，浪费时间就是浪费生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并不是拥有很多，而是懂得满足。”这一哲理句子揭示了幸福的内涵。现代社会常常追求物质的丰富，却忽视了内心的满足感。真正的幸福来自于对生活的珍视与感恩，而不是外界的评价或物质的积累。古希腊哲学家亚里士多德曾说：“幸福是目的，而非手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句古老的谚语强调了学习的重要性。无论在何时何地，学习都是个人成长和发展的关键。终身学习的理念不仅适用于学术领域，也适用于生活的各个方面。正如孔子所言：“三人行，必有我师焉。”这句话提醒我们，向他人学习，才能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能够战胜恐惧。”这是对勇气真正含义的深刻理解。在人生的旅途中，我们常常会遇到各种挑战和困难，感到害怕和不安。然而，面对这些挑战，勇气使我们能够超越自我，迎接新的机遇。正如美国总统罗斯福所说：“唯一值得恐惧的就是恐惧本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哲理句子不仅富有智慧，更能激励我们在生活中不断前行。无论是选择、时间、幸福、学习，还是勇气，这些经典语录都传达了深刻的道理，让我们在繁忙的生活中时刻保持思考。希望这些哲理句子能够引发你的共鸣，成为你追寻智慧和真理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2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