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3B6B" w14:textId="77777777" w:rsidR="003207AC" w:rsidRDefault="003207AC">
      <w:pPr>
        <w:rPr>
          <w:rFonts w:hint="eastAsia"/>
        </w:rPr>
      </w:pPr>
      <w:r>
        <w:rPr>
          <w:rFonts w:hint="eastAsia"/>
        </w:rPr>
        <w:t>盏的拼音组词和部首</w:t>
      </w:r>
    </w:p>
    <w:p w14:paraId="04941716" w14:textId="77777777" w:rsidR="003207AC" w:rsidRDefault="003207AC">
      <w:pPr>
        <w:rPr>
          <w:rFonts w:hint="eastAsia"/>
        </w:rPr>
      </w:pPr>
      <w:r>
        <w:rPr>
          <w:rFonts w:hint="eastAsia"/>
        </w:rPr>
        <w:t>“盏”是一个充满韵味的汉字，它不仅承载着深厚的文化内涵，还以独特的构字方式展现了中国古代造字的智慧。在汉语拼音中，“盏”的读音为zhǎn，这个发音犹如轻轻敲击瓷杯时发出的清脆声响，给人一种精致、典雅的感觉。</w:t>
      </w:r>
    </w:p>
    <w:p w14:paraId="66DB55D3" w14:textId="77777777" w:rsidR="003207AC" w:rsidRDefault="003207AC">
      <w:pPr>
        <w:rPr>
          <w:rFonts w:hint="eastAsia"/>
        </w:rPr>
      </w:pPr>
    </w:p>
    <w:p w14:paraId="2FE59EBF" w14:textId="77777777" w:rsidR="003207AC" w:rsidRDefault="003207AC">
      <w:pPr>
        <w:rPr>
          <w:rFonts w:hint="eastAsia"/>
        </w:rPr>
      </w:pPr>
      <w:r>
        <w:rPr>
          <w:rFonts w:hint="eastAsia"/>
        </w:rPr>
        <w:t>从“盏”的构造说起</w:t>
      </w:r>
    </w:p>
    <w:p w14:paraId="5576293D" w14:textId="77777777" w:rsidR="003207AC" w:rsidRDefault="003207AC">
      <w:pPr>
        <w:rPr>
          <w:rFonts w:hint="eastAsia"/>
        </w:rPr>
      </w:pPr>
      <w:r>
        <w:rPr>
          <w:rFonts w:hint="eastAsia"/>
        </w:rPr>
        <w:t>“盏”字由两个部分组成，上方是“尃”，下方是“皿”。在古代汉字中，“皿”通常表示与容器有关的事物，比如盘子、碗等。而“尃”则像是一个盖子或者顶上的装饰，两者结合在一起，形象地描绘出了一个带有盖子的小型容器的模样。这种构造也反映了古人对生活用具细致入微的观察和描述能力。</w:t>
      </w:r>
    </w:p>
    <w:p w14:paraId="24D47123" w14:textId="77777777" w:rsidR="003207AC" w:rsidRDefault="003207AC">
      <w:pPr>
        <w:rPr>
          <w:rFonts w:hint="eastAsia"/>
        </w:rPr>
      </w:pPr>
    </w:p>
    <w:p w14:paraId="2E42AF81" w14:textId="77777777" w:rsidR="003207AC" w:rsidRDefault="003207AC">
      <w:pPr>
        <w:rPr>
          <w:rFonts w:hint="eastAsia"/>
        </w:rPr>
      </w:pPr>
      <w:r>
        <w:rPr>
          <w:rFonts w:hint="eastAsia"/>
        </w:rPr>
        <w:t>“盏”在日常生活中的应用</w:t>
      </w:r>
    </w:p>
    <w:p w14:paraId="5ACDACFA" w14:textId="77777777" w:rsidR="003207AC" w:rsidRDefault="003207AC">
      <w:pPr>
        <w:rPr>
          <w:rFonts w:hint="eastAsia"/>
        </w:rPr>
      </w:pPr>
      <w:r>
        <w:rPr>
          <w:rFonts w:hint="eastAsia"/>
        </w:rPr>
        <w:t>在日常生活中，“盏”最常用来指代一种小型的茶具或酒器。例如，在品茗文化中，我们常说“一盏香茗”，这里的一盏就不仅仅是指量词，更是一种意境的表达，让人联想到优雅的茶艺表演以及那股悠然自得的情调。同样地，在诗词歌赋里，“盏”也被赋予了丰富的象征意义，如苏轼《水调歌头》中的“明月几时有，把酒问青天；不知天上宫阙，今夕是何年。”其中“把酒问青天”的“把酒”就可以理解为手持酒盏向天空发问，充满了浪漫主义色彩。</w:t>
      </w:r>
    </w:p>
    <w:p w14:paraId="6C2CBC69" w14:textId="77777777" w:rsidR="003207AC" w:rsidRDefault="003207AC">
      <w:pPr>
        <w:rPr>
          <w:rFonts w:hint="eastAsia"/>
        </w:rPr>
      </w:pPr>
    </w:p>
    <w:p w14:paraId="6D508A46" w14:textId="77777777" w:rsidR="003207AC" w:rsidRDefault="003207AC">
      <w:pPr>
        <w:rPr>
          <w:rFonts w:hint="eastAsia"/>
        </w:rPr>
      </w:pPr>
      <w:r>
        <w:rPr>
          <w:rFonts w:hint="eastAsia"/>
        </w:rPr>
        <w:t>“盏”与其他词语的搭配</w:t>
      </w:r>
    </w:p>
    <w:p w14:paraId="063DAA84" w14:textId="77777777" w:rsidR="003207AC" w:rsidRDefault="003207AC">
      <w:pPr>
        <w:rPr>
          <w:rFonts w:hint="eastAsia"/>
        </w:rPr>
      </w:pPr>
      <w:r>
        <w:rPr>
          <w:rFonts w:hint="eastAsia"/>
        </w:rPr>
        <w:t>除了单独使用外，“盏”还可以和其他词汇组合成新的词组。比如，“灯盏”指的是照明用的小油灯；“茶盏”则是专门用来喝茶的小杯子；还有“酒盏”，即饮酒时所用的小杯。这些词组不仅丰富了汉语的表现力，同时也体现了中国传统文化对于不同场合下使用器具的讲究。每一个组合都蕴含着特定的历史背景和社会习俗，值得细细品味。</w:t>
      </w:r>
    </w:p>
    <w:p w14:paraId="0C82A657" w14:textId="77777777" w:rsidR="003207AC" w:rsidRDefault="003207AC">
      <w:pPr>
        <w:rPr>
          <w:rFonts w:hint="eastAsia"/>
        </w:rPr>
      </w:pPr>
    </w:p>
    <w:p w14:paraId="6934D84C" w14:textId="77777777" w:rsidR="003207AC" w:rsidRDefault="003207AC">
      <w:pPr>
        <w:rPr>
          <w:rFonts w:hint="eastAsia"/>
        </w:rPr>
      </w:pPr>
      <w:r>
        <w:rPr>
          <w:rFonts w:hint="eastAsia"/>
        </w:rPr>
        <w:t>“盏”的演变与发展</w:t>
      </w:r>
    </w:p>
    <w:p w14:paraId="1D29FB74" w14:textId="77777777" w:rsidR="003207AC" w:rsidRDefault="003207AC">
      <w:pPr>
        <w:rPr>
          <w:rFonts w:hint="eastAsia"/>
        </w:rPr>
      </w:pPr>
      <w:r>
        <w:rPr>
          <w:rFonts w:hint="eastAsia"/>
        </w:rPr>
        <w:t>随着时间的推移，“盏”的含义也在不断扩展和发展。现代社会中，虽然传统意义上的茶盏、酒盏仍然存在于某些特定的文化场景之中，但更多的时候，“盏”已经成为了一个通用的量词，用于形容小巧精致的物品。在一些方言中，“盏”也有其他特别的意思，这表明即使是看似简单的汉字背后，也可能隐藏着丰富多彩的语言现象。“盏”不仅是汉字系统中的一个重要成员，更是连接古今文化交流的重要桥梁之一。</w:t>
      </w:r>
    </w:p>
    <w:p w14:paraId="15A05122" w14:textId="77777777" w:rsidR="003207AC" w:rsidRDefault="003207AC">
      <w:pPr>
        <w:rPr>
          <w:rFonts w:hint="eastAsia"/>
        </w:rPr>
      </w:pPr>
    </w:p>
    <w:p w14:paraId="5C9F9599" w14:textId="77777777" w:rsidR="003207AC" w:rsidRDefault="003207AC">
      <w:pPr>
        <w:rPr>
          <w:rFonts w:hint="eastAsia"/>
        </w:rPr>
      </w:pPr>
      <w:r>
        <w:rPr>
          <w:rFonts w:hint="eastAsia"/>
        </w:rPr>
        <w:t>最后的总结</w:t>
      </w:r>
    </w:p>
    <w:p w14:paraId="7CCDBF13" w14:textId="77777777" w:rsidR="003207AC" w:rsidRDefault="003207AC">
      <w:pPr>
        <w:rPr>
          <w:rFonts w:hint="eastAsia"/>
        </w:rPr>
      </w:pPr>
      <w:r>
        <w:rPr>
          <w:rFonts w:hint="eastAsia"/>
        </w:rPr>
        <w:t>“盏”作为汉语的一个重要组成部分，无论是在文字构造、实际用途还是文化意义上都有着不可替代的作用。通过了解“盏”的拼音、部首及其相关词汇，我们可以更好地理解汉字的魅力所在，同时也能感受到中华文化的博大精深。希望未来能够有更多的人关注并喜爱上这个小小的“盏”字，让其背后的美好故事得以传承下去。</w:t>
      </w:r>
    </w:p>
    <w:p w14:paraId="2D99B4F0" w14:textId="77777777" w:rsidR="003207AC" w:rsidRDefault="003207AC">
      <w:pPr>
        <w:rPr>
          <w:rFonts w:hint="eastAsia"/>
        </w:rPr>
      </w:pPr>
    </w:p>
    <w:p w14:paraId="4C3A380C" w14:textId="77777777" w:rsidR="003207AC" w:rsidRDefault="00320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4948B" w14:textId="7CBF26A3" w:rsidR="00C35382" w:rsidRDefault="00C35382"/>
    <w:sectPr w:rsidR="00C3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82"/>
    <w:rsid w:val="003207AC"/>
    <w:rsid w:val="0075097D"/>
    <w:rsid w:val="00C3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E8A2C-B534-4BF2-9E31-35CB1375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