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生活简单美好的句子唯美简短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在繁忙的生活中，我们常常渴望找到简单而美好的瞬间。这些美好的祝愿不仅能够温暖我们的心灵，还能激励我们珍惜每一个当下。用简短的句子表达这些美好愿望，可以让我们的生活充满温馨和希望。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美好的祝愿是一种心灵的抚慰，它能够如春风般吹拂心田，让我们感受到生活中的温暖与关怀。简单的祝福句子，如“愿你每一天都能微笑”，虽然言简意赅，却蕴含了深厚的情感和关切。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藏在最简单的细节里。用简短的句子表达祝愿，不仅能够准确传达我们的情感，也让对方在繁忙的生活中感受到一份清新的关怀。例如，“愿你的每个梦想都能实现”，这句简短的祝福语让人感受到真挚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虽然语言简练，但它们能触动内心深处的柔软之处。简短的美好祝愿如同一颗颗闪耀的星星，点缀了我们的生活。例如，“愿你每天都能拥有微笑的理由”，这种简单而富有诗意的表达，让人感受到深切的祝福。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生活中，简单而美好的祝愿句子可以如一缕清风，吹散生活的沉闷，为我们带来温馨和希望。无论是对自己还是他人，这些简短的祝福语都能够传达出最真诚的美好愿望，让我们的生活充满正能量。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