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B15A" w14:textId="77777777" w:rsidR="000453DD" w:rsidRDefault="000453DD">
      <w:pPr>
        <w:rPr>
          <w:rFonts w:hint="eastAsia"/>
        </w:rPr>
      </w:pPr>
    </w:p>
    <w:p w14:paraId="54E682FE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现代化战争拼什么：科技与信息主导的新战场</w:t>
      </w:r>
    </w:p>
    <w:p w14:paraId="5F340A5D" w14:textId="77777777" w:rsidR="000453DD" w:rsidRDefault="000453DD">
      <w:pPr>
        <w:rPr>
          <w:rFonts w:hint="eastAsia"/>
        </w:rPr>
      </w:pPr>
    </w:p>
    <w:p w14:paraId="0F72251C" w14:textId="77777777" w:rsidR="000453DD" w:rsidRDefault="000453DD">
      <w:pPr>
        <w:rPr>
          <w:rFonts w:hint="eastAsia"/>
        </w:rPr>
      </w:pPr>
    </w:p>
    <w:p w14:paraId="74B81EA5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在21世纪的今天，战争形态正在经历着前所未有的转变。随着信息技术、网络技术、精确制导武器和无人系统等高新技术的发展，现代化战争已经不再仅仅依赖于传统的兵力和火力优势。而是更加侧重于科技力量和信息优势的竞争。在这个新时代的战场上，国家之间的对抗更多地体现在高科技领域的较量。</w:t>
      </w:r>
    </w:p>
    <w:p w14:paraId="03C29818" w14:textId="77777777" w:rsidR="000453DD" w:rsidRDefault="000453DD">
      <w:pPr>
        <w:rPr>
          <w:rFonts w:hint="eastAsia"/>
        </w:rPr>
      </w:pPr>
    </w:p>
    <w:p w14:paraId="5E7D8409" w14:textId="77777777" w:rsidR="000453DD" w:rsidRDefault="000453DD">
      <w:pPr>
        <w:rPr>
          <w:rFonts w:hint="eastAsia"/>
        </w:rPr>
      </w:pPr>
    </w:p>
    <w:p w14:paraId="6607DE16" w14:textId="77777777" w:rsidR="000453DD" w:rsidRDefault="000453DD">
      <w:pPr>
        <w:rPr>
          <w:rFonts w:hint="eastAsia"/>
        </w:rPr>
      </w:pPr>
    </w:p>
    <w:p w14:paraId="656CFB97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信息化作战能力成为关键</w:t>
      </w:r>
    </w:p>
    <w:p w14:paraId="182C41A8" w14:textId="77777777" w:rsidR="000453DD" w:rsidRDefault="000453DD">
      <w:pPr>
        <w:rPr>
          <w:rFonts w:hint="eastAsia"/>
        </w:rPr>
      </w:pPr>
    </w:p>
    <w:p w14:paraId="4045AEB7" w14:textId="77777777" w:rsidR="000453DD" w:rsidRDefault="000453DD">
      <w:pPr>
        <w:rPr>
          <w:rFonts w:hint="eastAsia"/>
        </w:rPr>
      </w:pPr>
    </w:p>
    <w:p w14:paraId="5E2E6687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信息化作战是现代战争的核心特征之一。通过建立先进的指挥控制系统，军队可以实现情报收集、分析决策、行动部署的一体化操作。卫星通信、无人机侦察、电子战装备等技术的应用，使得军事单位能够在更广阔的范围内获取实时情报，并快速响应敌方动态。网络安全也成为信息化作战中不可或缺的一部分，保护己方信息系统免受攻击同时干扰敌人通讯，已成为各国军队的重要任务。</w:t>
      </w:r>
    </w:p>
    <w:p w14:paraId="2C5A301D" w14:textId="77777777" w:rsidR="000453DD" w:rsidRDefault="000453DD">
      <w:pPr>
        <w:rPr>
          <w:rFonts w:hint="eastAsia"/>
        </w:rPr>
      </w:pPr>
    </w:p>
    <w:p w14:paraId="31B92014" w14:textId="77777777" w:rsidR="000453DD" w:rsidRDefault="000453DD">
      <w:pPr>
        <w:rPr>
          <w:rFonts w:hint="eastAsia"/>
        </w:rPr>
      </w:pPr>
    </w:p>
    <w:p w14:paraId="61C369D0" w14:textId="77777777" w:rsidR="000453DD" w:rsidRDefault="000453DD">
      <w:pPr>
        <w:rPr>
          <w:rFonts w:hint="eastAsia"/>
        </w:rPr>
      </w:pPr>
    </w:p>
    <w:p w14:paraId="6556AEB6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精准打击能力决定胜负</w:t>
      </w:r>
    </w:p>
    <w:p w14:paraId="51A969BB" w14:textId="77777777" w:rsidR="000453DD" w:rsidRDefault="000453DD">
      <w:pPr>
        <w:rPr>
          <w:rFonts w:hint="eastAsia"/>
        </w:rPr>
      </w:pPr>
    </w:p>
    <w:p w14:paraId="1443B379" w14:textId="77777777" w:rsidR="000453DD" w:rsidRDefault="000453DD">
      <w:pPr>
        <w:rPr>
          <w:rFonts w:hint="eastAsia"/>
        </w:rPr>
      </w:pPr>
    </w:p>
    <w:p w14:paraId="02184D38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在现代战争中，精准打击能力对于取得胜利至关重要。导弹、制导炸弹以及其他精确制导武器能够对特定目标实施高效打击，减少附带损害并提高作战效率。这种能力不仅依赖于先进的导航定位系统（如GPS），还需要高分辨率遥感技术和复杂的数据处理算法来支持。因此，拥有强大科研实力和技术储备的国家，在这方面往往占据上风。</w:t>
      </w:r>
    </w:p>
    <w:p w14:paraId="1952FAD1" w14:textId="77777777" w:rsidR="000453DD" w:rsidRDefault="000453DD">
      <w:pPr>
        <w:rPr>
          <w:rFonts w:hint="eastAsia"/>
        </w:rPr>
      </w:pPr>
    </w:p>
    <w:p w14:paraId="2CD8645E" w14:textId="77777777" w:rsidR="000453DD" w:rsidRDefault="000453DD">
      <w:pPr>
        <w:rPr>
          <w:rFonts w:hint="eastAsia"/>
        </w:rPr>
      </w:pPr>
    </w:p>
    <w:p w14:paraId="0666DBA3" w14:textId="77777777" w:rsidR="000453DD" w:rsidRDefault="000453DD">
      <w:pPr>
        <w:rPr>
          <w:rFonts w:hint="eastAsia"/>
        </w:rPr>
      </w:pPr>
    </w:p>
    <w:p w14:paraId="58C04959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无人系统改变战斗方式</w:t>
      </w:r>
    </w:p>
    <w:p w14:paraId="72EB66C6" w14:textId="77777777" w:rsidR="000453DD" w:rsidRDefault="000453DD">
      <w:pPr>
        <w:rPr>
          <w:rFonts w:hint="eastAsia"/>
        </w:rPr>
      </w:pPr>
    </w:p>
    <w:p w14:paraId="6CE28B9D" w14:textId="77777777" w:rsidR="000453DD" w:rsidRDefault="000453DD">
      <w:pPr>
        <w:rPr>
          <w:rFonts w:hint="eastAsia"/>
        </w:rPr>
      </w:pPr>
    </w:p>
    <w:p w14:paraId="573C3FF9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近年来，无人系统在军事领域得到了广泛应用，从空中到地面再到海洋，无人机、无人车以及无人潜艇等设备逐渐成为战场上的重要力量。它们不仅可以执行危险或不适合人类参与的任务，还能长时间持续工作，提供不间断的情报监视和侦察服务。更重要的是，无人系统的使用降低了人员伤亡风险，改变了传统战争模式下的人力密集型特点。</w:t>
      </w:r>
    </w:p>
    <w:p w14:paraId="687D8CDB" w14:textId="77777777" w:rsidR="000453DD" w:rsidRDefault="000453DD">
      <w:pPr>
        <w:rPr>
          <w:rFonts w:hint="eastAsia"/>
        </w:rPr>
      </w:pPr>
    </w:p>
    <w:p w14:paraId="75A75050" w14:textId="77777777" w:rsidR="000453DD" w:rsidRDefault="000453DD">
      <w:pPr>
        <w:rPr>
          <w:rFonts w:hint="eastAsia"/>
        </w:rPr>
      </w:pPr>
    </w:p>
    <w:p w14:paraId="3CFBF47C" w14:textId="77777777" w:rsidR="000453DD" w:rsidRDefault="000453DD">
      <w:pPr>
        <w:rPr>
          <w:rFonts w:hint="eastAsia"/>
        </w:rPr>
      </w:pPr>
    </w:p>
    <w:p w14:paraId="115FFA94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综合国力支撑长期对抗</w:t>
      </w:r>
    </w:p>
    <w:p w14:paraId="2C346AC1" w14:textId="77777777" w:rsidR="000453DD" w:rsidRDefault="000453DD">
      <w:pPr>
        <w:rPr>
          <w:rFonts w:hint="eastAsia"/>
        </w:rPr>
      </w:pPr>
    </w:p>
    <w:p w14:paraId="28366223" w14:textId="77777777" w:rsidR="000453DD" w:rsidRDefault="000453DD">
      <w:pPr>
        <w:rPr>
          <w:rFonts w:hint="eastAsia"/>
        </w:rPr>
      </w:pPr>
    </w:p>
    <w:p w14:paraId="6E113061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尽管高科技因素在现代战争中扮演着越来越重要的角色，但最终决定战争走向的还是国家的综合实力。这包括经济基础、工业生产能力、科研水平等多个方面。一个国家如果具备强大的经济后盾，就能为军队提供充足的资金保障；而发达的工业体系则能确保武器装备的更新换代和后勤补给。与此良好的教育制度和科研环境有助于培养出高素质的人才队伍，推动军事技术创新与发展。</w:t>
      </w:r>
    </w:p>
    <w:p w14:paraId="771B2D85" w14:textId="77777777" w:rsidR="000453DD" w:rsidRDefault="000453DD">
      <w:pPr>
        <w:rPr>
          <w:rFonts w:hint="eastAsia"/>
        </w:rPr>
      </w:pPr>
    </w:p>
    <w:p w14:paraId="7CECD9D2" w14:textId="77777777" w:rsidR="000453DD" w:rsidRDefault="000453DD">
      <w:pPr>
        <w:rPr>
          <w:rFonts w:hint="eastAsia"/>
        </w:rPr>
      </w:pPr>
    </w:p>
    <w:p w14:paraId="6E0343EE" w14:textId="77777777" w:rsidR="000453DD" w:rsidRDefault="000453DD">
      <w:pPr>
        <w:rPr>
          <w:rFonts w:hint="eastAsia"/>
        </w:rPr>
      </w:pPr>
    </w:p>
    <w:p w14:paraId="763A0093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最后的总结：未来的挑战与机遇</w:t>
      </w:r>
    </w:p>
    <w:p w14:paraId="4EAB400E" w14:textId="77777777" w:rsidR="000453DD" w:rsidRDefault="000453DD">
      <w:pPr>
        <w:rPr>
          <w:rFonts w:hint="eastAsia"/>
        </w:rPr>
      </w:pPr>
    </w:p>
    <w:p w14:paraId="18E3AF6C" w14:textId="77777777" w:rsidR="000453DD" w:rsidRDefault="000453DD">
      <w:pPr>
        <w:rPr>
          <w:rFonts w:hint="eastAsia"/>
        </w:rPr>
      </w:pPr>
    </w:p>
    <w:p w14:paraId="721579B1" w14:textId="77777777" w:rsidR="000453DD" w:rsidRDefault="000453DD">
      <w:pPr>
        <w:rPr>
          <w:rFonts w:hint="eastAsia"/>
        </w:rPr>
      </w:pPr>
      <w:r>
        <w:rPr>
          <w:rFonts w:hint="eastAsia"/>
        </w:rPr>
        <w:tab/>
        <w:t>现代化战争拼的是全方位的实力对比。面对不断变化的安全形势，各国都需要加强自身建设，特别是在科技创新领域加大投入，以适应未来战争的需求。只有这样，才能在全球竞争格局中立于不败之地，维护国家安全和发展利益。</w:t>
      </w:r>
    </w:p>
    <w:p w14:paraId="091566AF" w14:textId="77777777" w:rsidR="000453DD" w:rsidRDefault="000453DD">
      <w:pPr>
        <w:rPr>
          <w:rFonts w:hint="eastAsia"/>
        </w:rPr>
      </w:pPr>
    </w:p>
    <w:p w14:paraId="497E7C3F" w14:textId="77777777" w:rsidR="000453DD" w:rsidRDefault="000453DD">
      <w:pPr>
        <w:rPr>
          <w:rFonts w:hint="eastAsia"/>
        </w:rPr>
      </w:pPr>
    </w:p>
    <w:p w14:paraId="6ACA165C" w14:textId="77777777" w:rsidR="000453DD" w:rsidRDefault="00045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49C82" w14:textId="59B75F26" w:rsidR="000D2054" w:rsidRDefault="000D2054"/>
    <w:sectPr w:rsidR="000D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54"/>
    <w:rsid w:val="000453DD"/>
    <w:rsid w:val="000D205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F5C2D-0278-4564-A1FB-AEE7EB13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