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激励自己越来越好的句子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潜力去超越自我，达到更高的目标。关键在于我们是否愿意从现在开始，坚定地迈出第一步。每天都努力一点点，积累起来就是巨大的进步。用积极的心态和行动来追求卓越，你会发现自己变得越来越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不要因为昨天的失败而气馁。每一天都是新的机会，让你有机会重新开始。无论昨日发生了什么，今天都是你再次追求目标、实现梦想的全新起点。拥抱今天，迈出你的每一步，让自己变得更加出色。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挑战自我，突破极限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真正的成长来源于不断挑战自我，突破极限。每一次困难和挑战都是你进步的机会。不要害怕失败，因为失败只是成功的垫脚石。勇敢面对挑战，你将发现自己拥有无限的可能性。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成功并不是一蹴而就的，它需要时间和坚持。即使遇到困难，也不要轻言放弃。坚持自己的目标，不断努力，你会看到自己的成长和改变。坚持不懈，成就非凡，成就你最好的自己。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信心是成功的基石。相信自己拥有改变现状的能力，始终保持对自我的信任。只要相信自己能够超越自我，你就能够不断实现自我突破，达到更高的境界。信心与努力并行，你将变得越来越好。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2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