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DB58" w14:textId="77777777" w:rsidR="00403A23" w:rsidRDefault="00403A23">
      <w:pPr>
        <w:rPr>
          <w:rFonts w:hint="eastAsia"/>
        </w:rPr>
      </w:pPr>
      <w:r>
        <w:rPr>
          <w:rFonts w:hint="eastAsia"/>
        </w:rPr>
        <w:t>液位的拼音怎么写的拼</w:t>
      </w:r>
    </w:p>
    <w:p w14:paraId="073BBC11" w14:textId="77777777" w:rsidR="00403A23" w:rsidRDefault="00403A23">
      <w:pPr>
        <w:rPr>
          <w:rFonts w:hint="eastAsia"/>
        </w:rPr>
      </w:pPr>
      <w:r>
        <w:rPr>
          <w:rFonts w:hint="eastAsia"/>
        </w:rPr>
        <w:t>在汉语拼音中，“液位”的拼音写作“yè wèi”。这两个字分别代表了液体的位置或高度，特别是在容器中的情况。液位测量是工业、农业以及日常生活中的常见需求，从家庭用水箱到复杂的化工生产过程，准确知道容器内的液体量对于安全和效率至关重要。</w:t>
      </w:r>
    </w:p>
    <w:p w14:paraId="418AF702" w14:textId="77777777" w:rsidR="00403A23" w:rsidRDefault="00403A23">
      <w:pPr>
        <w:rPr>
          <w:rFonts w:hint="eastAsia"/>
        </w:rPr>
      </w:pPr>
    </w:p>
    <w:p w14:paraId="3AC7C08E" w14:textId="77777777" w:rsidR="00403A23" w:rsidRDefault="00403A23">
      <w:pPr>
        <w:rPr>
          <w:rFonts w:hint="eastAsia"/>
        </w:rPr>
      </w:pPr>
      <w:r>
        <w:rPr>
          <w:rFonts w:hint="eastAsia"/>
        </w:rPr>
        <w:t>液位的重要性</w:t>
      </w:r>
    </w:p>
    <w:p w14:paraId="12F9022C" w14:textId="77777777" w:rsidR="00403A23" w:rsidRDefault="00403A23">
      <w:pPr>
        <w:rPr>
          <w:rFonts w:hint="eastAsia"/>
        </w:rPr>
      </w:pPr>
      <w:r>
        <w:rPr>
          <w:rFonts w:hint="eastAsia"/>
        </w:rPr>
        <w:t>无论是水塔、油罐还是药品储存罐，了解其内部液位可以帮助操作员监控资源使用情况，并确保不会发生溢出或短缺的情况。在一些敏感环境中，如医院的药剂配制或者核电站冷却系统的管理，精确的液位控制甚至关系到人们的生命安全。因此，液位监测技术的发展也随着时代进步而不断革新。</w:t>
      </w:r>
    </w:p>
    <w:p w14:paraId="08E8E9EA" w14:textId="77777777" w:rsidR="00403A23" w:rsidRDefault="00403A23">
      <w:pPr>
        <w:rPr>
          <w:rFonts w:hint="eastAsia"/>
        </w:rPr>
      </w:pPr>
    </w:p>
    <w:p w14:paraId="5A75E2BD" w14:textId="77777777" w:rsidR="00403A23" w:rsidRDefault="00403A23">
      <w:pPr>
        <w:rPr>
          <w:rFonts w:hint="eastAsia"/>
        </w:rPr>
      </w:pPr>
      <w:r>
        <w:rPr>
          <w:rFonts w:hint="eastAsia"/>
        </w:rPr>
        <w:t>液位测量的方法</w:t>
      </w:r>
    </w:p>
    <w:p w14:paraId="42A666EE" w14:textId="77777777" w:rsidR="00403A23" w:rsidRDefault="00403A23">
      <w:pPr>
        <w:rPr>
          <w:rFonts w:hint="eastAsia"/>
        </w:rPr>
      </w:pPr>
      <w:r>
        <w:rPr>
          <w:rFonts w:hint="eastAsia"/>
        </w:rPr>
        <w:t>传统的液位测量方法包括使用浮标、玻璃管等直观手段来观察液面高度。然而，这些方法存在局限性，比如容易受到外界环境影响，读数不够精确等问题。随着科技的进步，出现了更多先进的非接触式测量工具和技术，例如超声波传感器、雷达液位计和磁致伸缩液位仪等。它们不仅提高了测量精度，还能适应各种恶劣的工作条件。</w:t>
      </w:r>
    </w:p>
    <w:p w14:paraId="7721E732" w14:textId="77777777" w:rsidR="00403A23" w:rsidRDefault="00403A23">
      <w:pPr>
        <w:rPr>
          <w:rFonts w:hint="eastAsia"/>
        </w:rPr>
      </w:pPr>
    </w:p>
    <w:p w14:paraId="62427CBE" w14:textId="77777777" w:rsidR="00403A23" w:rsidRDefault="00403A23">
      <w:pPr>
        <w:rPr>
          <w:rFonts w:hint="eastAsia"/>
        </w:rPr>
      </w:pPr>
      <w:r>
        <w:rPr>
          <w:rFonts w:hint="eastAsia"/>
        </w:rPr>
        <w:t>现代液位传感技术的应用</w:t>
      </w:r>
    </w:p>
    <w:p w14:paraId="6683301D" w14:textId="77777777" w:rsidR="00403A23" w:rsidRDefault="00403A23">
      <w:pPr>
        <w:rPr>
          <w:rFonts w:hint="eastAsia"/>
        </w:rPr>
      </w:pPr>
      <w:r>
        <w:rPr>
          <w:rFonts w:hint="eastAsia"/>
        </w:rPr>
        <w:t>智能传感器与物联网(IoT)相结合，使得远程实时监控成为可能。通过无线网络连接，管理人员可以在任何地方查看多个地点的液位数据，并且能够设置警报阈值以及时响应异常状况。在自动化控制系统中，液位信息可以与其他参数一起被用来优化工艺流程，提高生产效率的同时减少浪费。</w:t>
      </w:r>
    </w:p>
    <w:p w14:paraId="26CF3C2F" w14:textId="77777777" w:rsidR="00403A23" w:rsidRDefault="00403A23">
      <w:pPr>
        <w:rPr>
          <w:rFonts w:hint="eastAsia"/>
        </w:rPr>
      </w:pPr>
    </w:p>
    <w:p w14:paraId="1FBCE445" w14:textId="77777777" w:rsidR="00403A23" w:rsidRDefault="00403A23">
      <w:pPr>
        <w:rPr>
          <w:rFonts w:hint="eastAsia"/>
        </w:rPr>
      </w:pPr>
      <w:r>
        <w:rPr>
          <w:rFonts w:hint="eastAsia"/>
        </w:rPr>
        <w:t>未来趋势与发展前景</w:t>
      </w:r>
    </w:p>
    <w:p w14:paraId="5D14A456" w14:textId="77777777" w:rsidR="00403A23" w:rsidRDefault="00403A23">
      <w:pPr>
        <w:rPr>
          <w:rFonts w:hint="eastAsia"/>
        </w:rPr>
      </w:pPr>
      <w:r>
        <w:rPr>
          <w:rFonts w:hint="eastAsia"/>
        </w:rPr>
        <w:t>展望未来，随着人工智能(AI)和大数据分析技术的进一步融合，液位管理将变得更加智能化。预测性维护将成为常态，系统可以根据历史数据预测潜在问题并提前采取措施。更加环保节能的设计理念也将推动新型材料和技术的研发，为各行各业带来更高效、更可靠的液位解决方案。</w:t>
      </w:r>
    </w:p>
    <w:p w14:paraId="7330AAC4" w14:textId="77777777" w:rsidR="00403A23" w:rsidRDefault="00403A23">
      <w:pPr>
        <w:rPr>
          <w:rFonts w:hint="eastAsia"/>
        </w:rPr>
      </w:pPr>
    </w:p>
    <w:p w14:paraId="74A38EF2" w14:textId="77777777" w:rsidR="00403A23" w:rsidRDefault="00403A23">
      <w:pPr>
        <w:rPr>
          <w:rFonts w:hint="eastAsia"/>
        </w:rPr>
      </w:pPr>
      <w:r>
        <w:rPr>
          <w:rFonts w:hint="eastAsia"/>
        </w:rPr>
        <w:t>最后的总结</w:t>
      </w:r>
    </w:p>
    <w:p w14:paraId="2D728B85" w14:textId="77777777" w:rsidR="00403A23" w:rsidRDefault="00403A23">
      <w:pPr>
        <w:rPr>
          <w:rFonts w:hint="eastAsia"/>
        </w:rPr>
      </w:pPr>
      <w:r>
        <w:rPr>
          <w:rFonts w:hint="eastAsia"/>
        </w:rPr>
        <w:t>“液位”的正确拼音是“yè wèi”，它不仅仅是一个简单的词语，背后涉及到广泛的应用领域和技术革新。从基本原理到最新进展，我们见证了这一领域内持续不断的创新努力。无论是在保障公共设施的安全运行方面，还是促进制造业向智能制造转型的过程中，精准可靠的液位检测都发挥着不可或缺的作用。</w:t>
      </w:r>
    </w:p>
    <w:p w14:paraId="455F7C0D" w14:textId="77777777" w:rsidR="00403A23" w:rsidRDefault="00403A23">
      <w:pPr>
        <w:rPr>
          <w:rFonts w:hint="eastAsia"/>
        </w:rPr>
      </w:pPr>
    </w:p>
    <w:p w14:paraId="1DE14BE2" w14:textId="77777777" w:rsidR="00403A23" w:rsidRDefault="00403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831EF" w14:textId="7B26E30C" w:rsidR="00DF4D73" w:rsidRDefault="00DF4D73"/>
    <w:sectPr w:rsidR="00DF4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73"/>
    <w:rsid w:val="00403A23"/>
    <w:rsid w:val="00D5773D"/>
    <w:rsid w:val="00D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41C1A-B005-4E69-8FE4-5779B859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D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D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D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D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D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D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