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D871" w14:textId="77777777" w:rsidR="00D627EA" w:rsidRDefault="00D627EA">
      <w:pPr>
        <w:rPr>
          <w:rFonts w:hint="eastAsia"/>
        </w:rPr>
      </w:pPr>
      <w:r>
        <w:rPr>
          <w:rFonts w:hint="eastAsia"/>
        </w:rPr>
        <w:t>注音符号和拼音的区别</w:t>
      </w:r>
    </w:p>
    <w:p w14:paraId="5C4F161B" w14:textId="77777777" w:rsidR="00D627EA" w:rsidRDefault="00D627EA">
      <w:pPr>
        <w:rPr>
          <w:rFonts w:hint="eastAsia"/>
        </w:rPr>
      </w:pPr>
      <w:r>
        <w:rPr>
          <w:rFonts w:hint="eastAsia"/>
        </w:rPr>
        <w:t>在汉语学习的旅程中，无论是对于母语为汉语的学习者还是外国语言学者来说，汉字的发音始终是一个重要的环节。为了帮助人们准确地掌握汉字的读音，历史上发展出了不同的标注系统，其中最常用的就是注音符号和拼音。这两种系统虽然都旨在辅助汉字的发音学习，但它们有着本质上的区别。</w:t>
      </w:r>
    </w:p>
    <w:p w14:paraId="3B1897E8" w14:textId="77777777" w:rsidR="00D627EA" w:rsidRDefault="00D627EA">
      <w:pPr>
        <w:rPr>
          <w:rFonts w:hint="eastAsia"/>
        </w:rPr>
      </w:pPr>
    </w:p>
    <w:p w14:paraId="4281B89C" w14:textId="77777777" w:rsidR="00D627EA" w:rsidRDefault="00D627EA">
      <w:pPr>
        <w:rPr>
          <w:rFonts w:hint="eastAsia"/>
        </w:rPr>
      </w:pPr>
      <w:r>
        <w:rPr>
          <w:rFonts w:hint="eastAsia"/>
        </w:rPr>
        <w:t>起源与历史背景</w:t>
      </w:r>
    </w:p>
    <w:p w14:paraId="134837D9" w14:textId="77777777" w:rsidR="00D627EA" w:rsidRDefault="00D627EA">
      <w:pPr>
        <w:rPr>
          <w:rFonts w:hint="eastAsia"/>
        </w:rPr>
      </w:pPr>
      <w:r>
        <w:rPr>
          <w:rFonts w:hint="eastAsia"/>
        </w:rPr>
        <w:t>注音符号，也称“国音字母”，是清末民初时期由政府推行的一种汉字注音方案。它于1918年由中华民国教育部正式公布，最初是为了配合白话文运动而设计的。这套符号体系共有39个符号，涵盖了当时认为标准的北京音系的所有音位。注音符号的诞生标志着中国文字改革的一个重要起点，也是汉语教育史上的一个重要里程碑。</w:t>
      </w:r>
    </w:p>
    <w:p w14:paraId="2FB97D23" w14:textId="77777777" w:rsidR="00D627EA" w:rsidRDefault="00D627EA">
      <w:pPr>
        <w:rPr>
          <w:rFonts w:hint="eastAsia"/>
        </w:rPr>
      </w:pPr>
    </w:p>
    <w:p w14:paraId="4C4820BC" w14:textId="77777777" w:rsidR="00D627EA" w:rsidRDefault="00D627EA">
      <w:pPr>
        <w:rPr>
          <w:rFonts w:hint="eastAsia"/>
        </w:rPr>
      </w:pPr>
      <w:r>
        <w:rPr>
          <w:rFonts w:hint="eastAsia"/>
        </w:rPr>
        <w:t>拼音系统的出现与发展</w:t>
      </w:r>
    </w:p>
    <w:p w14:paraId="125832D3" w14:textId="77777777" w:rsidR="00D627EA" w:rsidRDefault="00D627EA">
      <w:pPr>
        <w:rPr>
          <w:rFonts w:hint="eastAsia"/>
        </w:rPr>
      </w:pPr>
      <w:r>
        <w:rPr>
          <w:rFonts w:hint="eastAsia"/>
        </w:rPr>
        <w:t>汉语拼音方案则是在新中国成立后，随着国家对普通话推广力度的加大而逐渐形成并完善的。1958年，国务院批准发布了《汉语拼音方案》，这是中华人民共和国官方制定的一套基于拉丁字母的汉字注音系统。该方案不仅简化了汉字的注音方式，而且由于采用了国际通用的拉丁字母，使得汉语与其他语言之间的交流变得更加便捷。</w:t>
      </w:r>
    </w:p>
    <w:p w14:paraId="6047523F" w14:textId="77777777" w:rsidR="00D627EA" w:rsidRDefault="00D627EA">
      <w:pPr>
        <w:rPr>
          <w:rFonts w:hint="eastAsia"/>
        </w:rPr>
      </w:pPr>
    </w:p>
    <w:p w14:paraId="2F902C31" w14:textId="77777777" w:rsidR="00D627EA" w:rsidRDefault="00D627EA">
      <w:pPr>
        <w:rPr>
          <w:rFonts w:hint="eastAsia"/>
        </w:rPr>
      </w:pPr>
      <w:r>
        <w:rPr>
          <w:rFonts w:hint="eastAsia"/>
        </w:rPr>
        <w:t>符号体系的不同</w:t>
      </w:r>
    </w:p>
    <w:p w14:paraId="6811F461" w14:textId="77777777" w:rsidR="00D627EA" w:rsidRDefault="00D627EA">
      <w:pPr>
        <w:rPr>
          <w:rFonts w:hint="eastAsia"/>
        </w:rPr>
      </w:pPr>
      <w:r>
        <w:rPr>
          <w:rFonts w:hint="eastAsia"/>
        </w:rPr>
        <w:t>从符号体系上看，注音符号使用了一套特制的字符来表示声母、韵母以及声调；而拼音则是利用26个拉丁字母及其组合来表达同样的信息。拼音还引入了一些特殊的符号如ü（u上加两点）来区分特定的发音情况。相比之下，注音符号更加复杂，需要单独记忆每个符号所代表的声音。</w:t>
      </w:r>
    </w:p>
    <w:p w14:paraId="082DB93A" w14:textId="77777777" w:rsidR="00D627EA" w:rsidRDefault="00D627EA">
      <w:pPr>
        <w:rPr>
          <w:rFonts w:hint="eastAsia"/>
        </w:rPr>
      </w:pPr>
    </w:p>
    <w:p w14:paraId="51B09340" w14:textId="77777777" w:rsidR="00D627EA" w:rsidRDefault="00D627EA">
      <w:pPr>
        <w:rPr>
          <w:rFonts w:hint="eastAsia"/>
        </w:rPr>
      </w:pPr>
      <w:r>
        <w:rPr>
          <w:rFonts w:hint="eastAsia"/>
        </w:rPr>
        <w:t>应用场景的差异</w:t>
      </w:r>
    </w:p>
    <w:p w14:paraId="7275AF8E" w14:textId="77777777" w:rsidR="00D627EA" w:rsidRDefault="00D627EA">
      <w:pPr>
        <w:rPr>
          <w:rFonts w:hint="eastAsia"/>
        </w:rPr>
      </w:pPr>
      <w:r>
        <w:rPr>
          <w:rFonts w:hint="eastAsia"/>
        </w:rPr>
        <w:t>在实际应用方面，注音符号主要应用于台湾地区的基础教育中，作为儿童识字启蒙阶段的教学工具；而在大陆及全球范围内，汉语拼音被广泛运用于各个领域，包括但不限于教学、出版、信息技术等。尤其是在互联网时代，拼音输入法成为了人们日常生活中不可或缺的一部分，极大地提高了中文打字效率。</w:t>
      </w:r>
    </w:p>
    <w:p w14:paraId="5A38FD60" w14:textId="77777777" w:rsidR="00D627EA" w:rsidRDefault="00D627EA">
      <w:pPr>
        <w:rPr>
          <w:rFonts w:hint="eastAsia"/>
        </w:rPr>
      </w:pPr>
    </w:p>
    <w:p w14:paraId="2EC12985" w14:textId="77777777" w:rsidR="00D627EA" w:rsidRDefault="00D627EA">
      <w:pPr>
        <w:rPr>
          <w:rFonts w:hint="eastAsia"/>
        </w:rPr>
      </w:pPr>
      <w:r>
        <w:rPr>
          <w:rFonts w:hint="eastAsia"/>
        </w:rPr>
        <w:t>最后的总结</w:t>
      </w:r>
    </w:p>
    <w:p w14:paraId="30C18A7B" w14:textId="77777777" w:rsidR="00D627EA" w:rsidRDefault="00D627EA">
      <w:pPr>
        <w:rPr>
          <w:rFonts w:hint="eastAsia"/>
        </w:rPr>
      </w:pPr>
      <w:r>
        <w:rPr>
          <w:rFonts w:hint="eastAsia"/>
        </w:rPr>
        <w:t>注音符号和拼音尽管都是用来辅助汉字发音的重要工具，但在其历史背景、符号体系及应用场景等方面存在显著差异。了解这些不同有助于我们更好地选择适合自己的学习方法，并深入体会汉语的魅力。无论采用哪种系统，最终目的都是为了让学习者能够更轻松地掌握正确的汉字发音，进而提高汉语水平。</w:t>
      </w:r>
    </w:p>
    <w:p w14:paraId="3739D411" w14:textId="77777777" w:rsidR="00D627EA" w:rsidRDefault="00D627EA">
      <w:pPr>
        <w:rPr>
          <w:rFonts w:hint="eastAsia"/>
        </w:rPr>
      </w:pPr>
    </w:p>
    <w:p w14:paraId="6EAA1BAE" w14:textId="77777777" w:rsidR="00D627EA" w:rsidRDefault="00D62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47418" w14:textId="40894F0A" w:rsidR="002B3494" w:rsidRDefault="002B3494"/>
    <w:sectPr w:rsidR="002B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94"/>
    <w:rsid w:val="00230453"/>
    <w:rsid w:val="002B3494"/>
    <w:rsid w:val="00D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3CF4-ACE4-4A0D-A6BE-DC68132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