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3E44" w14:textId="77777777" w:rsidR="00E1211A" w:rsidRDefault="00E1211A">
      <w:pPr>
        <w:rPr>
          <w:rFonts w:hint="eastAsia"/>
        </w:rPr>
      </w:pPr>
    </w:p>
    <w:p w14:paraId="1604A466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气滞血瘀为什么难治</w:t>
      </w:r>
    </w:p>
    <w:p w14:paraId="306C2C0F" w14:textId="77777777" w:rsidR="00E1211A" w:rsidRDefault="00E1211A">
      <w:pPr>
        <w:rPr>
          <w:rFonts w:hint="eastAsia"/>
        </w:rPr>
      </w:pPr>
    </w:p>
    <w:p w14:paraId="61F11259" w14:textId="77777777" w:rsidR="00E1211A" w:rsidRDefault="00E1211A">
      <w:pPr>
        <w:rPr>
          <w:rFonts w:hint="eastAsia"/>
        </w:rPr>
      </w:pPr>
    </w:p>
    <w:p w14:paraId="26F72842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在中医理论中，“气滞血瘀”是一种常见的病理状态，它涉及到“气”的运行不畅与“血”的凝滞不前。这种状态不仅影响着人体的正常生理功能，还可能导致多种疾病的产生或加重。治疗气滞血瘀之所以困难，主要与其复杂的病因病机有关。</w:t>
      </w:r>
    </w:p>
    <w:p w14:paraId="3A5B3CE0" w14:textId="77777777" w:rsidR="00E1211A" w:rsidRDefault="00E1211A">
      <w:pPr>
        <w:rPr>
          <w:rFonts w:hint="eastAsia"/>
        </w:rPr>
      </w:pPr>
    </w:p>
    <w:p w14:paraId="4EFE9372" w14:textId="77777777" w:rsidR="00E1211A" w:rsidRDefault="00E1211A">
      <w:pPr>
        <w:rPr>
          <w:rFonts w:hint="eastAsia"/>
        </w:rPr>
      </w:pPr>
    </w:p>
    <w:p w14:paraId="0D87F9E4" w14:textId="77777777" w:rsidR="00E1211A" w:rsidRDefault="00E1211A">
      <w:pPr>
        <w:rPr>
          <w:rFonts w:hint="eastAsia"/>
        </w:rPr>
      </w:pPr>
    </w:p>
    <w:p w14:paraId="38F2B149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病因复杂多变</w:t>
      </w:r>
    </w:p>
    <w:p w14:paraId="6C2BBF25" w14:textId="77777777" w:rsidR="00E1211A" w:rsidRDefault="00E1211A">
      <w:pPr>
        <w:rPr>
          <w:rFonts w:hint="eastAsia"/>
        </w:rPr>
      </w:pPr>
    </w:p>
    <w:p w14:paraId="6A0BA247" w14:textId="77777777" w:rsidR="00E1211A" w:rsidRDefault="00E1211A">
      <w:pPr>
        <w:rPr>
          <w:rFonts w:hint="eastAsia"/>
        </w:rPr>
      </w:pPr>
    </w:p>
    <w:p w14:paraId="0383D5A0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气滞血瘀的形成原因多样，既可由外因引起，如寒邪侵袭导致气血运行受阻；也可由内因所致，比如情绪波动（如长期抑郁、焦虑）造成肝气郁结，进而影响到血液的正常循环。饮食不当、劳逸失度等生活方式因素也是不可忽视的原因之一。这些多样化的成因增加了诊断的难度，也使得治疗方法需要更加个性化。</w:t>
      </w:r>
    </w:p>
    <w:p w14:paraId="6A528257" w14:textId="77777777" w:rsidR="00E1211A" w:rsidRDefault="00E1211A">
      <w:pPr>
        <w:rPr>
          <w:rFonts w:hint="eastAsia"/>
        </w:rPr>
      </w:pPr>
    </w:p>
    <w:p w14:paraId="314C49CF" w14:textId="77777777" w:rsidR="00E1211A" w:rsidRDefault="00E1211A">
      <w:pPr>
        <w:rPr>
          <w:rFonts w:hint="eastAsia"/>
        </w:rPr>
      </w:pPr>
    </w:p>
    <w:p w14:paraId="76425A95" w14:textId="77777777" w:rsidR="00E1211A" w:rsidRDefault="00E1211A">
      <w:pPr>
        <w:rPr>
          <w:rFonts w:hint="eastAsia"/>
        </w:rPr>
      </w:pPr>
    </w:p>
    <w:p w14:paraId="335BEC55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症状表现隐蔽</w:t>
      </w:r>
    </w:p>
    <w:p w14:paraId="0206A6B4" w14:textId="77777777" w:rsidR="00E1211A" w:rsidRDefault="00E1211A">
      <w:pPr>
        <w:rPr>
          <w:rFonts w:hint="eastAsia"/>
        </w:rPr>
      </w:pPr>
    </w:p>
    <w:p w14:paraId="36560348" w14:textId="77777777" w:rsidR="00E1211A" w:rsidRDefault="00E1211A">
      <w:pPr>
        <w:rPr>
          <w:rFonts w:hint="eastAsia"/>
        </w:rPr>
      </w:pPr>
    </w:p>
    <w:p w14:paraId="58454224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气滞血瘀的症状往往不够典型，容易与其他疾病混淆。患者可能会出现胸闷、腹胀、疼痛固定不移等症状，但这些症状并非气滞血瘀所独有，其他病症也可能表现出类似的临床特征。因此，在诊断过程中，医生需要结合患者的详细病史、生活习惯以及舌象脉象等多方面信息进行综合判断，这无疑加大了准确识别该症候群的挑战性。</w:t>
      </w:r>
    </w:p>
    <w:p w14:paraId="548C9C21" w14:textId="77777777" w:rsidR="00E1211A" w:rsidRDefault="00E1211A">
      <w:pPr>
        <w:rPr>
          <w:rFonts w:hint="eastAsia"/>
        </w:rPr>
      </w:pPr>
    </w:p>
    <w:p w14:paraId="29CDD7E6" w14:textId="77777777" w:rsidR="00E1211A" w:rsidRDefault="00E1211A">
      <w:pPr>
        <w:rPr>
          <w:rFonts w:hint="eastAsia"/>
        </w:rPr>
      </w:pPr>
    </w:p>
    <w:p w14:paraId="2FC02902" w14:textId="77777777" w:rsidR="00E1211A" w:rsidRDefault="00E1211A">
      <w:pPr>
        <w:rPr>
          <w:rFonts w:hint="eastAsia"/>
        </w:rPr>
      </w:pPr>
    </w:p>
    <w:p w14:paraId="55EC08C3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治疗周期较长且易复发</w:t>
      </w:r>
    </w:p>
    <w:p w14:paraId="676FC13A" w14:textId="77777777" w:rsidR="00E1211A" w:rsidRDefault="00E1211A">
      <w:pPr>
        <w:rPr>
          <w:rFonts w:hint="eastAsia"/>
        </w:rPr>
      </w:pPr>
    </w:p>
    <w:p w14:paraId="5F1300C7" w14:textId="77777777" w:rsidR="00E1211A" w:rsidRDefault="00E1211A">
      <w:pPr>
        <w:rPr>
          <w:rFonts w:hint="eastAsia"/>
        </w:rPr>
      </w:pPr>
    </w:p>
    <w:p w14:paraId="4ADAD708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再次，即使确诊为气滞血瘀，其治疗过程也相对漫长。中医治疗强调调整人体整体机能，通过草药、针灸、拔罐等多种手段来促进气血流通。然而，由于气滞血瘀的根源在于体内环境的失衡，恢复这一平衡需要时间。而且，在治疗期间如果患者不能很好地配合调整生活习惯，比如继续承受较大压力、保持不良饮食习惯等，很容易导致病情反复，甚至恶化。</w:t>
      </w:r>
    </w:p>
    <w:p w14:paraId="44491FAE" w14:textId="77777777" w:rsidR="00E1211A" w:rsidRDefault="00E1211A">
      <w:pPr>
        <w:rPr>
          <w:rFonts w:hint="eastAsia"/>
        </w:rPr>
      </w:pPr>
    </w:p>
    <w:p w14:paraId="79A774A6" w14:textId="77777777" w:rsidR="00E1211A" w:rsidRDefault="00E1211A">
      <w:pPr>
        <w:rPr>
          <w:rFonts w:hint="eastAsia"/>
        </w:rPr>
      </w:pPr>
    </w:p>
    <w:p w14:paraId="496BB386" w14:textId="77777777" w:rsidR="00E1211A" w:rsidRDefault="00E1211A">
      <w:pPr>
        <w:rPr>
          <w:rFonts w:hint="eastAsia"/>
        </w:rPr>
      </w:pPr>
    </w:p>
    <w:p w14:paraId="0F1EE11F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预防与调养的重要性</w:t>
      </w:r>
    </w:p>
    <w:p w14:paraId="0E6E9F00" w14:textId="77777777" w:rsidR="00E1211A" w:rsidRDefault="00E1211A">
      <w:pPr>
        <w:rPr>
          <w:rFonts w:hint="eastAsia"/>
        </w:rPr>
      </w:pPr>
    </w:p>
    <w:p w14:paraId="70F6AA39" w14:textId="77777777" w:rsidR="00E1211A" w:rsidRDefault="00E1211A">
      <w:pPr>
        <w:rPr>
          <w:rFonts w:hint="eastAsia"/>
        </w:rPr>
      </w:pPr>
    </w:p>
    <w:p w14:paraId="4872AF65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对于气滞血瘀而言，预防远比治疗更为重要。日常生活中应注意调节情绪，避免过度劳累，合理膳食，适量运动，这些都是维持良好血液循环、防止气滞血瘀的有效方法。一旦发现相关症状，应及时就医，在专业医生指导下采取合适的治疗措施，并坚持长期调养，以达到标本兼治的目的。</w:t>
      </w:r>
    </w:p>
    <w:p w14:paraId="37826225" w14:textId="77777777" w:rsidR="00E1211A" w:rsidRDefault="00E1211A">
      <w:pPr>
        <w:rPr>
          <w:rFonts w:hint="eastAsia"/>
        </w:rPr>
      </w:pPr>
    </w:p>
    <w:p w14:paraId="1D782D21" w14:textId="77777777" w:rsidR="00E1211A" w:rsidRDefault="00E1211A">
      <w:pPr>
        <w:rPr>
          <w:rFonts w:hint="eastAsia"/>
        </w:rPr>
      </w:pPr>
    </w:p>
    <w:p w14:paraId="01294F6C" w14:textId="77777777" w:rsidR="00E1211A" w:rsidRDefault="00E1211A">
      <w:pPr>
        <w:rPr>
          <w:rFonts w:hint="eastAsia"/>
        </w:rPr>
      </w:pPr>
    </w:p>
    <w:p w14:paraId="6C3CCA7B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423357" w14:textId="77777777" w:rsidR="00E1211A" w:rsidRDefault="00E1211A">
      <w:pPr>
        <w:rPr>
          <w:rFonts w:hint="eastAsia"/>
        </w:rPr>
      </w:pPr>
    </w:p>
    <w:p w14:paraId="17D91721" w14:textId="77777777" w:rsidR="00E1211A" w:rsidRDefault="00E1211A">
      <w:pPr>
        <w:rPr>
          <w:rFonts w:hint="eastAsia"/>
        </w:rPr>
      </w:pPr>
    </w:p>
    <w:p w14:paraId="38CC9762" w14:textId="77777777" w:rsidR="00E1211A" w:rsidRDefault="00E1211A">
      <w:pPr>
        <w:rPr>
          <w:rFonts w:hint="eastAsia"/>
        </w:rPr>
      </w:pPr>
      <w:r>
        <w:rPr>
          <w:rFonts w:hint="eastAsia"/>
        </w:rPr>
        <w:tab/>
        <w:t>气滞血瘀之所以难以治疗，是因为其病因复杂、症状隐蔽、治疗周期长且易复发。面对这一难题，除了依赖于专业的医疗指导外，个人的生活方式调整同样不可或缺。通过内外兼修的方式，才能更有效地应对气滞血瘀带来的健康挑战。</w:t>
      </w:r>
    </w:p>
    <w:p w14:paraId="58278DFF" w14:textId="77777777" w:rsidR="00E1211A" w:rsidRDefault="00E1211A">
      <w:pPr>
        <w:rPr>
          <w:rFonts w:hint="eastAsia"/>
        </w:rPr>
      </w:pPr>
    </w:p>
    <w:p w14:paraId="3082C45A" w14:textId="77777777" w:rsidR="00E1211A" w:rsidRDefault="00E1211A">
      <w:pPr>
        <w:rPr>
          <w:rFonts w:hint="eastAsia"/>
        </w:rPr>
      </w:pPr>
    </w:p>
    <w:p w14:paraId="39079041" w14:textId="77777777" w:rsidR="00E1211A" w:rsidRDefault="00E12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C78C8" w14:textId="23B38525" w:rsidR="002E7555" w:rsidRDefault="002E7555"/>
    <w:sectPr w:rsidR="002E7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55"/>
    <w:rsid w:val="002E7555"/>
    <w:rsid w:val="008F70FE"/>
    <w:rsid w:val="00E1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F5583-0BAF-4E9B-A599-7744D8FC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