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B48F" w14:textId="77777777" w:rsidR="00427782" w:rsidRDefault="00427782">
      <w:pPr>
        <w:rPr>
          <w:rFonts w:hint="eastAsia"/>
        </w:rPr>
      </w:pPr>
      <w:r>
        <w:rPr>
          <w:rFonts w:hint="eastAsia"/>
        </w:rPr>
        <w:t>正人君子的拼音和意思</w:t>
      </w:r>
    </w:p>
    <w:p w14:paraId="19B42996" w14:textId="77777777" w:rsidR="00427782" w:rsidRDefault="00427782">
      <w:pPr>
        <w:rPr>
          <w:rFonts w:hint="eastAsia"/>
        </w:rPr>
      </w:pPr>
      <w:r>
        <w:rPr>
          <w:rFonts w:hint="eastAsia"/>
        </w:rPr>
        <w:t>“正人君子”这个词语在汉语中是一个褒义词，用来形容品德高尚、行为端正的人。其拼音为 “zhèng rén jūn zǐ”。每个字的拼音分别是：正（zhèng），表示正确、正当；人（rén），指的是人类中的个体；君（jūn），古代指帝王、诸侯等，引申为尊贵、有地位的人；子（zǐ），在古文中是对男子的美称，相当于现代的先生或君子。</w:t>
      </w:r>
    </w:p>
    <w:p w14:paraId="7894236D" w14:textId="77777777" w:rsidR="00427782" w:rsidRDefault="00427782">
      <w:pPr>
        <w:rPr>
          <w:rFonts w:hint="eastAsia"/>
        </w:rPr>
      </w:pPr>
    </w:p>
    <w:p w14:paraId="75E15E64" w14:textId="77777777" w:rsidR="00427782" w:rsidRDefault="00427782">
      <w:pPr>
        <w:rPr>
          <w:rFonts w:hint="eastAsia"/>
        </w:rPr>
      </w:pPr>
      <w:r>
        <w:rPr>
          <w:rFonts w:hint="eastAsia"/>
        </w:rPr>
        <w:t>正人君子的历史渊源</w:t>
      </w:r>
    </w:p>
    <w:p w14:paraId="3A85F93B" w14:textId="77777777" w:rsidR="00427782" w:rsidRDefault="00427782">
      <w:pPr>
        <w:rPr>
          <w:rFonts w:hint="eastAsia"/>
        </w:rPr>
      </w:pPr>
      <w:r>
        <w:rPr>
          <w:rFonts w:hint="eastAsia"/>
        </w:rPr>
        <w:t>“正人君子”的概念可以追溯到中国古代的文化传统之中。在中国悠久的历史长河里，儒家思想占据着重要的地位，而“正人君子”正是儒家所推崇的一种理想人格。孔子及其弟子们提倡通过个人修养来达到社会和谐，强调人们应当追求道德上的完美，做到言行一致，诚实守信。这种思想影响了中国两千多年的社会发展，并且在今天仍然有着深远的影响。</w:t>
      </w:r>
    </w:p>
    <w:p w14:paraId="4E694FE9" w14:textId="77777777" w:rsidR="00427782" w:rsidRDefault="00427782">
      <w:pPr>
        <w:rPr>
          <w:rFonts w:hint="eastAsia"/>
        </w:rPr>
      </w:pPr>
    </w:p>
    <w:p w14:paraId="53C19FA6" w14:textId="77777777" w:rsidR="00427782" w:rsidRDefault="00427782">
      <w:pPr>
        <w:rPr>
          <w:rFonts w:hint="eastAsia"/>
        </w:rPr>
      </w:pPr>
      <w:r>
        <w:rPr>
          <w:rFonts w:hint="eastAsia"/>
        </w:rPr>
        <w:t>正人君子的行为准则</w:t>
      </w:r>
    </w:p>
    <w:p w14:paraId="017134D7" w14:textId="77777777" w:rsidR="00427782" w:rsidRDefault="00427782">
      <w:pPr>
        <w:rPr>
          <w:rFonts w:hint="eastAsia"/>
        </w:rPr>
      </w:pPr>
      <w:r>
        <w:rPr>
          <w:rFonts w:hint="eastAsia"/>
        </w:rPr>
        <w:t>一个被称作“正人君子”的人通常会遵循一系列严格的行为准则。他们重视诚信，认为这是人际交往中最基本的原则之一；对待他人友善、尊重，能够设身处地为别人着想；面对困难时保持坚韧不拔的精神，勇于承担责任；在利益面前也能坚持原则，不会因为私利而损害公义。“正人君子”还应该具备良好的学识与修养，不断学习新知识，提高自己的综合素质。</w:t>
      </w:r>
    </w:p>
    <w:p w14:paraId="26DE75D4" w14:textId="77777777" w:rsidR="00427782" w:rsidRDefault="00427782">
      <w:pPr>
        <w:rPr>
          <w:rFonts w:hint="eastAsia"/>
        </w:rPr>
      </w:pPr>
    </w:p>
    <w:p w14:paraId="24D97221" w14:textId="77777777" w:rsidR="00427782" w:rsidRDefault="00427782">
      <w:pPr>
        <w:rPr>
          <w:rFonts w:hint="eastAsia"/>
        </w:rPr>
      </w:pPr>
      <w:r>
        <w:rPr>
          <w:rFonts w:hint="eastAsia"/>
        </w:rPr>
        <w:t>现代社会中的正人君子</w:t>
      </w:r>
    </w:p>
    <w:p w14:paraId="19EC203A" w14:textId="77777777" w:rsidR="00427782" w:rsidRDefault="00427782">
      <w:pPr>
        <w:rPr>
          <w:rFonts w:hint="eastAsia"/>
        </w:rPr>
      </w:pPr>
      <w:r>
        <w:rPr>
          <w:rFonts w:hint="eastAsia"/>
        </w:rPr>
        <w:t>虽然时代已经发生了巨大变化，但“正人君子”的精神内核并没有过时。在当今复杂多变的社会环境中，成为一位“正人君子”更加具有挑战性。我们需要在这个信息爆炸的时代里坚守正确的价值观，抵制各种不良诱惑，努力成为一个对家庭负责、对朋友真诚、对社会有用的人。无论是职场还是生活中，我们都应该以身作则，用自己的行动去影响周围的人，共同营造一个更加美好的生活环境。</w:t>
      </w:r>
    </w:p>
    <w:p w14:paraId="2D373B5C" w14:textId="77777777" w:rsidR="00427782" w:rsidRDefault="00427782">
      <w:pPr>
        <w:rPr>
          <w:rFonts w:hint="eastAsia"/>
        </w:rPr>
      </w:pPr>
    </w:p>
    <w:p w14:paraId="321C3A72" w14:textId="77777777" w:rsidR="00427782" w:rsidRDefault="00427782">
      <w:pPr>
        <w:rPr>
          <w:rFonts w:hint="eastAsia"/>
        </w:rPr>
      </w:pPr>
      <w:r>
        <w:rPr>
          <w:rFonts w:hint="eastAsia"/>
        </w:rPr>
        <w:t>如何培养正人君子的品质</w:t>
      </w:r>
    </w:p>
    <w:p w14:paraId="38D4403F" w14:textId="77777777" w:rsidR="00427782" w:rsidRDefault="00427782">
      <w:pPr>
        <w:rPr>
          <w:rFonts w:hint="eastAsia"/>
        </w:rPr>
      </w:pPr>
      <w:r>
        <w:rPr>
          <w:rFonts w:hint="eastAsia"/>
        </w:rPr>
        <w:t>要成为一名真正的“正人君子”，并非一蹴而就的事情，而是需要长期的努力和积累。我们要从日常小事做起，比如遵守交通规则、爱护环境等，这些看似微不足道的行为实际上都是在培养我们的良好习惯。积极参与公益活动也是一种很好的方式，它不仅可以让我们的内心得到满足，还能让我们学会关爱他人、回报社会。我们还需要不断加强自身的文化素养和专业技能，这样才能在未来的人生道路上走得更远、站得更高。</w:t>
      </w:r>
    </w:p>
    <w:p w14:paraId="525D7C2A" w14:textId="77777777" w:rsidR="00427782" w:rsidRDefault="00427782">
      <w:pPr>
        <w:rPr>
          <w:rFonts w:hint="eastAsia"/>
        </w:rPr>
      </w:pPr>
    </w:p>
    <w:p w14:paraId="7EC2A33D" w14:textId="77777777" w:rsidR="00427782" w:rsidRDefault="00427782">
      <w:pPr>
        <w:rPr>
          <w:rFonts w:hint="eastAsia"/>
        </w:rPr>
      </w:pPr>
      <w:r>
        <w:rPr>
          <w:rFonts w:hint="eastAsia"/>
        </w:rPr>
        <w:t>最后的总结</w:t>
      </w:r>
    </w:p>
    <w:p w14:paraId="74F0A97E" w14:textId="77777777" w:rsidR="00427782" w:rsidRDefault="00427782">
      <w:pPr>
        <w:rPr>
          <w:rFonts w:hint="eastAsia"/>
        </w:rPr>
      </w:pPr>
      <w:r>
        <w:rPr>
          <w:rFonts w:hint="eastAsia"/>
        </w:rPr>
        <w:t>“正人君子”不仅仅是一个简单的词汇，它代表了一种崇高的精神境界和生活方式。在现实生活中，我们应该努力践行“正人君子”的标准，用实际行动诠释这一古老而又充满活力的价值观。通过不断提升自我，我们不仅可以实现个人的成长与发展，也能够为构建和谐社会贡献自己的一份力量。</w:t>
      </w:r>
    </w:p>
    <w:p w14:paraId="41F8A3D5" w14:textId="77777777" w:rsidR="00427782" w:rsidRDefault="00427782">
      <w:pPr>
        <w:rPr>
          <w:rFonts w:hint="eastAsia"/>
        </w:rPr>
      </w:pPr>
    </w:p>
    <w:p w14:paraId="17CFB168" w14:textId="77777777" w:rsidR="00427782" w:rsidRDefault="00427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3925A" w14:textId="7AB1F34C" w:rsidR="00335451" w:rsidRDefault="00335451"/>
    <w:sectPr w:rsidR="00335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51"/>
    <w:rsid w:val="00335451"/>
    <w:rsid w:val="00427782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66237-20D5-4A7E-AC2D-C1AA458B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