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B767" w14:textId="77777777" w:rsidR="003A0597" w:rsidRDefault="003A0597">
      <w:pPr>
        <w:rPr>
          <w:rFonts w:hint="eastAsia"/>
        </w:rPr>
      </w:pPr>
      <w:r>
        <w:rPr>
          <w:rFonts w:hint="eastAsia"/>
        </w:rPr>
        <w:t>望却的拼音怎么拼</w:t>
      </w:r>
    </w:p>
    <w:p w14:paraId="626F7686" w14:textId="77777777" w:rsidR="003A0597" w:rsidRDefault="003A0597">
      <w:pPr>
        <w:rPr>
          <w:rFonts w:hint="eastAsia"/>
        </w:rPr>
      </w:pPr>
      <w:r>
        <w:rPr>
          <w:rFonts w:hint="eastAsia"/>
        </w:rPr>
        <w:t>在汉语的语言长河中，每个汉字都承载着独特的历史与文化意义，“望”和“却”这两个字也不例外。当我们谈论它们的拼音时，实际上是在探讨如何用现代汉语拼音系统来准确表达这两个字的发音。究竟“望却”的拼音应该如何拼写呢？</w:t>
      </w:r>
    </w:p>
    <w:p w14:paraId="7890EA87" w14:textId="77777777" w:rsidR="003A0597" w:rsidRDefault="003A0597">
      <w:pPr>
        <w:rPr>
          <w:rFonts w:hint="eastAsia"/>
        </w:rPr>
      </w:pPr>
    </w:p>
    <w:p w14:paraId="1E806D93" w14:textId="77777777" w:rsidR="003A0597" w:rsidRDefault="003A0597">
      <w:pPr>
        <w:rPr>
          <w:rFonts w:hint="eastAsia"/>
        </w:rPr>
      </w:pPr>
      <w:r>
        <w:rPr>
          <w:rFonts w:hint="eastAsia"/>
        </w:rPr>
        <w:t>“望”的拼音解析</w:t>
      </w:r>
    </w:p>
    <w:p w14:paraId="5B6F6616" w14:textId="77777777" w:rsidR="003A0597" w:rsidRDefault="003A0597">
      <w:pPr>
        <w:rPr>
          <w:rFonts w:hint="eastAsia"/>
        </w:rPr>
      </w:pPr>
      <w:r>
        <w:rPr>
          <w:rFonts w:hint="eastAsia"/>
        </w:rPr>
        <w:t>我们来看“望”字。这个字的拼音是 wàng。它是一个多音字，在不同的语境下有着不同的读音，但在大多数情况下，我们都使用 wàng 这个发音。例如，在表示看、眺望的意思时，我们会说“远望”（yuǎn wàng），这里“望”的发音即为 wàng。“望”也有期望、盼望之意，如“希望”（xī wàng）。</w:t>
      </w:r>
    </w:p>
    <w:p w14:paraId="77B7CAC6" w14:textId="77777777" w:rsidR="003A0597" w:rsidRDefault="003A0597">
      <w:pPr>
        <w:rPr>
          <w:rFonts w:hint="eastAsia"/>
        </w:rPr>
      </w:pPr>
    </w:p>
    <w:p w14:paraId="32175C4B" w14:textId="77777777" w:rsidR="003A0597" w:rsidRDefault="003A0597">
      <w:pPr>
        <w:rPr>
          <w:rFonts w:hint="eastAsia"/>
        </w:rPr>
      </w:pPr>
      <w:r>
        <w:rPr>
          <w:rFonts w:hint="eastAsia"/>
        </w:rPr>
        <w:t>“却”的拼音解析</w:t>
      </w:r>
    </w:p>
    <w:p w14:paraId="3B1F2FF4" w14:textId="77777777" w:rsidR="003A0597" w:rsidRDefault="003A0597">
      <w:pPr>
        <w:rPr>
          <w:rFonts w:hint="eastAsia"/>
        </w:rPr>
      </w:pPr>
      <w:r>
        <w:rPr>
          <w:rFonts w:hint="eastAsia"/>
        </w:rPr>
        <w:t>接下来是“却”字，其拼音是 què。同样地，“却”也可以根据上下文有不同的含义。它可以表示退后、拒绝的动作，比如“却步不前”（què bù bù qián）。“却”也常常作为转折连词出现在句子中，用来连接两个对立或对比的关系，类似于英语中的“but”，这时它的作用在于引导出意料之外的情况或者相反的事实。</w:t>
      </w:r>
    </w:p>
    <w:p w14:paraId="5200E03F" w14:textId="77777777" w:rsidR="003A0597" w:rsidRDefault="003A0597">
      <w:pPr>
        <w:rPr>
          <w:rFonts w:hint="eastAsia"/>
        </w:rPr>
      </w:pPr>
    </w:p>
    <w:p w14:paraId="6950531C" w14:textId="77777777" w:rsidR="003A0597" w:rsidRDefault="003A0597">
      <w:pPr>
        <w:rPr>
          <w:rFonts w:hint="eastAsia"/>
        </w:rPr>
      </w:pPr>
      <w:r>
        <w:rPr>
          <w:rFonts w:hint="eastAsia"/>
        </w:rPr>
        <w:t>“望却”组合的意义及用法</w:t>
      </w:r>
    </w:p>
    <w:p w14:paraId="2FC85DEB" w14:textId="77777777" w:rsidR="003A0597" w:rsidRDefault="003A0597">
      <w:pPr>
        <w:rPr>
          <w:rFonts w:hint="eastAsia"/>
        </w:rPr>
      </w:pPr>
      <w:r>
        <w:rPr>
          <w:rFonts w:hint="eastAsia"/>
        </w:rPr>
        <w:t>当我们将“望”和“却”组合起来形成“望却”时，这个词并不常见于现代汉语日常交流之中。在古典文学作品里，“望却”可能指的是对某事抱有期待之后又不得不放弃或改变初衷的一种情感状态。由于这样的表达较为古雅，并不频繁出现在口语对话或当代文本内，因此对于大多数人来说，“望却”的具体含义或许需要结合具体的文本来理解。</w:t>
      </w:r>
    </w:p>
    <w:p w14:paraId="72A09490" w14:textId="77777777" w:rsidR="003A0597" w:rsidRDefault="003A0597">
      <w:pPr>
        <w:rPr>
          <w:rFonts w:hint="eastAsia"/>
        </w:rPr>
      </w:pPr>
    </w:p>
    <w:p w14:paraId="0E90F947" w14:textId="77777777" w:rsidR="003A0597" w:rsidRDefault="003A0597">
      <w:pPr>
        <w:rPr>
          <w:rFonts w:hint="eastAsia"/>
        </w:rPr>
      </w:pPr>
      <w:r>
        <w:rPr>
          <w:rFonts w:hint="eastAsia"/>
        </w:rPr>
        <w:t>最后的总结</w:t>
      </w:r>
    </w:p>
    <w:p w14:paraId="1E348FC2" w14:textId="77777777" w:rsidR="003A0597" w:rsidRDefault="003A0597">
      <w:pPr>
        <w:rPr>
          <w:rFonts w:hint="eastAsia"/>
        </w:rPr>
      </w:pPr>
      <w:r>
        <w:rPr>
          <w:rFonts w:hint="eastAsia"/>
        </w:rPr>
        <w:t>“望却”的拼音分别为 wàng 和 què。虽然这一词语在现代汉语中的应用频率不高，但了解其拼音有助于加深我们对汉语发音规则的理解，同时也为我们打开了一扇通往古代汉语世界的窗户，让我们能够更好地欣赏古典文学的魅力。通过学习像“望却”这样看似简单却又富含深意的词汇，我们可以更加深刻地体会到汉语博大精深的文化底蕴。</w:t>
      </w:r>
    </w:p>
    <w:p w14:paraId="61E380C7" w14:textId="77777777" w:rsidR="003A0597" w:rsidRDefault="003A0597">
      <w:pPr>
        <w:rPr>
          <w:rFonts w:hint="eastAsia"/>
        </w:rPr>
      </w:pPr>
    </w:p>
    <w:p w14:paraId="224ACE3B" w14:textId="77777777" w:rsidR="003A0597" w:rsidRDefault="003A0597">
      <w:pPr>
        <w:rPr>
          <w:rFonts w:hint="eastAsia"/>
        </w:rPr>
      </w:pPr>
      <w:r>
        <w:rPr>
          <w:rFonts w:hint="eastAsia"/>
        </w:rPr>
        <w:t>本文是由每日作文网(2345lzwz.com)为大家创作</w:t>
      </w:r>
    </w:p>
    <w:p w14:paraId="222B7BDE" w14:textId="6FD039EB" w:rsidR="00C20735" w:rsidRDefault="00C20735"/>
    <w:sectPr w:rsidR="00C20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35"/>
    <w:rsid w:val="003A0597"/>
    <w:rsid w:val="009442F6"/>
    <w:rsid w:val="00C2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6E743-5248-46E6-B1C7-C1D2DFB0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7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7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7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7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7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7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7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7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7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7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7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7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735"/>
    <w:rPr>
      <w:rFonts w:cstheme="majorBidi"/>
      <w:color w:val="2F5496" w:themeColor="accent1" w:themeShade="BF"/>
      <w:sz w:val="28"/>
      <w:szCs w:val="28"/>
    </w:rPr>
  </w:style>
  <w:style w:type="character" w:customStyle="1" w:styleId="50">
    <w:name w:val="标题 5 字符"/>
    <w:basedOn w:val="a0"/>
    <w:link w:val="5"/>
    <w:uiPriority w:val="9"/>
    <w:semiHidden/>
    <w:rsid w:val="00C20735"/>
    <w:rPr>
      <w:rFonts w:cstheme="majorBidi"/>
      <w:color w:val="2F5496" w:themeColor="accent1" w:themeShade="BF"/>
      <w:sz w:val="24"/>
    </w:rPr>
  </w:style>
  <w:style w:type="character" w:customStyle="1" w:styleId="60">
    <w:name w:val="标题 6 字符"/>
    <w:basedOn w:val="a0"/>
    <w:link w:val="6"/>
    <w:uiPriority w:val="9"/>
    <w:semiHidden/>
    <w:rsid w:val="00C20735"/>
    <w:rPr>
      <w:rFonts w:cstheme="majorBidi"/>
      <w:b/>
      <w:bCs/>
      <w:color w:val="2F5496" w:themeColor="accent1" w:themeShade="BF"/>
    </w:rPr>
  </w:style>
  <w:style w:type="character" w:customStyle="1" w:styleId="70">
    <w:name w:val="标题 7 字符"/>
    <w:basedOn w:val="a0"/>
    <w:link w:val="7"/>
    <w:uiPriority w:val="9"/>
    <w:semiHidden/>
    <w:rsid w:val="00C20735"/>
    <w:rPr>
      <w:rFonts w:cstheme="majorBidi"/>
      <w:b/>
      <w:bCs/>
      <w:color w:val="595959" w:themeColor="text1" w:themeTint="A6"/>
    </w:rPr>
  </w:style>
  <w:style w:type="character" w:customStyle="1" w:styleId="80">
    <w:name w:val="标题 8 字符"/>
    <w:basedOn w:val="a0"/>
    <w:link w:val="8"/>
    <w:uiPriority w:val="9"/>
    <w:semiHidden/>
    <w:rsid w:val="00C20735"/>
    <w:rPr>
      <w:rFonts w:cstheme="majorBidi"/>
      <w:color w:val="595959" w:themeColor="text1" w:themeTint="A6"/>
    </w:rPr>
  </w:style>
  <w:style w:type="character" w:customStyle="1" w:styleId="90">
    <w:name w:val="标题 9 字符"/>
    <w:basedOn w:val="a0"/>
    <w:link w:val="9"/>
    <w:uiPriority w:val="9"/>
    <w:semiHidden/>
    <w:rsid w:val="00C20735"/>
    <w:rPr>
      <w:rFonts w:eastAsiaTheme="majorEastAsia" w:cstheme="majorBidi"/>
      <w:color w:val="595959" w:themeColor="text1" w:themeTint="A6"/>
    </w:rPr>
  </w:style>
  <w:style w:type="paragraph" w:styleId="a3">
    <w:name w:val="Title"/>
    <w:basedOn w:val="a"/>
    <w:next w:val="a"/>
    <w:link w:val="a4"/>
    <w:uiPriority w:val="10"/>
    <w:qFormat/>
    <w:rsid w:val="00C207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7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735"/>
    <w:pPr>
      <w:spacing w:before="160"/>
      <w:jc w:val="center"/>
    </w:pPr>
    <w:rPr>
      <w:i/>
      <w:iCs/>
      <w:color w:val="404040" w:themeColor="text1" w:themeTint="BF"/>
    </w:rPr>
  </w:style>
  <w:style w:type="character" w:customStyle="1" w:styleId="a8">
    <w:name w:val="引用 字符"/>
    <w:basedOn w:val="a0"/>
    <w:link w:val="a7"/>
    <w:uiPriority w:val="29"/>
    <w:rsid w:val="00C20735"/>
    <w:rPr>
      <w:i/>
      <w:iCs/>
      <w:color w:val="404040" w:themeColor="text1" w:themeTint="BF"/>
    </w:rPr>
  </w:style>
  <w:style w:type="paragraph" w:styleId="a9">
    <w:name w:val="List Paragraph"/>
    <w:basedOn w:val="a"/>
    <w:uiPriority w:val="34"/>
    <w:qFormat/>
    <w:rsid w:val="00C20735"/>
    <w:pPr>
      <w:ind w:left="720"/>
      <w:contextualSpacing/>
    </w:pPr>
  </w:style>
  <w:style w:type="character" w:styleId="aa">
    <w:name w:val="Intense Emphasis"/>
    <w:basedOn w:val="a0"/>
    <w:uiPriority w:val="21"/>
    <w:qFormat/>
    <w:rsid w:val="00C20735"/>
    <w:rPr>
      <w:i/>
      <w:iCs/>
      <w:color w:val="2F5496" w:themeColor="accent1" w:themeShade="BF"/>
    </w:rPr>
  </w:style>
  <w:style w:type="paragraph" w:styleId="ab">
    <w:name w:val="Intense Quote"/>
    <w:basedOn w:val="a"/>
    <w:next w:val="a"/>
    <w:link w:val="ac"/>
    <w:uiPriority w:val="30"/>
    <w:qFormat/>
    <w:rsid w:val="00C20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735"/>
    <w:rPr>
      <w:i/>
      <w:iCs/>
      <w:color w:val="2F5496" w:themeColor="accent1" w:themeShade="BF"/>
    </w:rPr>
  </w:style>
  <w:style w:type="character" w:styleId="ad">
    <w:name w:val="Intense Reference"/>
    <w:basedOn w:val="a0"/>
    <w:uiPriority w:val="32"/>
    <w:qFormat/>
    <w:rsid w:val="00C20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