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AD042" w14:textId="77777777" w:rsidR="009839F8" w:rsidRDefault="009839F8">
      <w:pPr>
        <w:rPr>
          <w:rFonts w:hint="eastAsia"/>
        </w:rPr>
      </w:pPr>
    </w:p>
    <w:p w14:paraId="1B15A069" w14:textId="77777777" w:rsidR="009839F8" w:rsidRDefault="009839F8">
      <w:pPr>
        <w:rPr>
          <w:rFonts w:hint="eastAsia"/>
        </w:rPr>
      </w:pPr>
      <w:r>
        <w:rPr>
          <w:rFonts w:hint="eastAsia"/>
        </w:rPr>
        <w:tab/>
        <w:t>无恻隐之心的拼音版原文</w:t>
      </w:r>
    </w:p>
    <w:p w14:paraId="48B450EF" w14:textId="77777777" w:rsidR="009839F8" w:rsidRDefault="009839F8">
      <w:pPr>
        <w:rPr>
          <w:rFonts w:hint="eastAsia"/>
        </w:rPr>
      </w:pPr>
    </w:p>
    <w:p w14:paraId="184E6D78" w14:textId="77777777" w:rsidR="009839F8" w:rsidRDefault="009839F8">
      <w:pPr>
        <w:rPr>
          <w:rFonts w:hint="eastAsia"/>
        </w:rPr>
      </w:pPr>
    </w:p>
    <w:p w14:paraId="5401D7C7" w14:textId="77777777" w:rsidR="009839F8" w:rsidRDefault="009839F8">
      <w:pPr>
        <w:rPr>
          <w:rFonts w:hint="eastAsia"/>
        </w:rPr>
      </w:pPr>
      <w:r>
        <w:rPr>
          <w:rFonts w:hint="eastAsia"/>
        </w:rPr>
        <w:tab/>
        <w:t>Wú cè yǐn zhī xīn，这简短的几个汉字承载着深远的文化和哲学意义。在中国古代思想中，“无恻隐之心”出自《孟子》一书，是儒家学说对于人性论的重要论述之一。这句话在汉语拼音中的表达，不仅是对古代文字的一种现代转译，更是连接古今文化桥梁的一块基石。</w:t>
      </w:r>
    </w:p>
    <w:p w14:paraId="095E33FE" w14:textId="77777777" w:rsidR="009839F8" w:rsidRDefault="009839F8">
      <w:pPr>
        <w:rPr>
          <w:rFonts w:hint="eastAsia"/>
        </w:rPr>
      </w:pPr>
    </w:p>
    <w:p w14:paraId="79E730E2" w14:textId="77777777" w:rsidR="009839F8" w:rsidRDefault="009839F8">
      <w:pPr>
        <w:rPr>
          <w:rFonts w:hint="eastAsia"/>
        </w:rPr>
      </w:pPr>
    </w:p>
    <w:p w14:paraId="24725ECF" w14:textId="77777777" w:rsidR="009839F8" w:rsidRDefault="009839F8">
      <w:pPr>
        <w:rPr>
          <w:rFonts w:hint="eastAsia"/>
        </w:rPr>
      </w:pPr>
    </w:p>
    <w:p w14:paraId="2AE2D279" w14:textId="77777777" w:rsidR="009839F8" w:rsidRDefault="009839F8">
      <w:pPr>
        <w:rPr>
          <w:rFonts w:hint="eastAsia"/>
        </w:rPr>
      </w:pPr>
      <w:r>
        <w:rPr>
          <w:rFonts w:hint="eastAsia"/>
        </w:rPr>
        <w:tab/>
        <w:t>理解“无恻隐之心”的概念</w:t>
      </w:r>
    </w:p>
    <w:p w14:paraId="5A73FB73" w14:textId="77777777" w:rsidR="009839F8" w:rsidRDefault="009839F8">
      <w:pPr>
        <w:rPr>
          <w:rFonts w:hint="eastAsia"/>
        </w:rPr>
      </w:pPr>
    </w:p>
    <w:p w14:paraId="572D4BF5" w14:textId="77777777" w:rsidR="009839F8" w:rsidRDefault="009839F8">
      <w:pPr>
        <w:rPr>
          <w:rFonts w:hint="eastAsia"/>
        </w:rPr>
      </w:pPr>
    </w:p>
    <w:p w14:paraId="21982B10" w14:textId="77777777" w:rsidR="009839F8" w:rsidRDefault="009839F8">
      <w:pPr>
        <w:rPr>
          <w:rFonts w:hint="eastAsia"/>
        </w:rPr>
      </w:pPr>
      <w:r>
        <w:rPr>
          <w:rFonts w:hint="eastAsia"/>
        </w:rPr>
        <w:tab/>
        <w:t>要理解这个概念，首先需要明白“恻隐”二字所代表的情感。恻隐指的是同情、怜悯他人痛苦的心情，是一种人与生俱来的善良情感反应。而“无”字则表示缺乏或不存在。因此，“无恻隐之心”直白地解释就是指一个人没有同情心，不为他人的不幸感到痛心。</w:t>
      </w:r>
    </w:p>
    <w:p w14:paraId="7C1DCE0F" w14:textId="77777777" w:rsidR="009839F8" w:rsidRDefault="009839F8">
      <w:pPr>
        <w:rPr>
          <w:rFonts w:hint="eastAsia"/>
        </w:rPr>
      </w:pPr>
    </w:p>
    <w:p w14:paraId="5761720A" w14:textId="77777777" w:rsidR="009839F8" w:rsidRDefault="009839F8">
      <w:pPr>
        <w:rPr>
          <w:rFonts w:hint="eastAsia"/>
        </w:rPr>
      </w:pPr>
    </w:p>
    <w:p w14:paraId="2E204923" w14:textId="77777777" w:rsidR="009839F8" w:rsidRDefault="009839F8">
      <w:pPr>
        <w:rPr>
          <w:rFonts w:hint="eastAsia"/>
        </w:rPr>
      </w:pPr>
    </w:p>
    <w:p w14:paraId="1FB7B97B" w14:textId="77777777" w:rsidR="009839F8" w:rsidRDefault="009839F8">
      <w:pPr>
        <w:rPr>
          <w:rFonts w:hint="eastAsia"/>
        </w:rPr>
      </w:pPr>
      <w:r>
        <w:rPr>
          <w:rFonts w:hint="eastAsia"/>
        </w:rPr>
        <w:tab/>
        <w:t>孟子的观点与立场</w:t>
      </w:r>
    </w:p>
    <w:p w14:paraId="2B3178CB" w14:textId="77777777" w:rsidR="009839F8" w:rsidRDefault="009839F8">
      <w:pPr>
        <w:rPr>
          <w:rFonts w:hint="eastAsia"/>
        </w:rPr>
      </w:pPr>
    </w:p>
    <w:p w14:paraId="5C8E806A" w14:textId="77777777" w:rsidR="009839F8" w:rsidRDefault="009839F8">
      <w:pPr>
        <w:rPr>
          <w:rFonts w:hint="eastAsia"/>
        </w:rPr>
      </w:pPr>
    </w:p>
    <w:p w14:paraId="1AC07DE4" w14:textId="77777777" w:rsidR="009839F8" w:rsidRDefault="009839F8">
      <w:pPr>
        <w:rPr>
          <w:rFonts w:hint="eastAsia"/>
        </w:rPr>
      </w:pPr>
      <w:r>
        <w:rPr>
          <w:rFonts w:hint="eastAsia"/>
        </w:rPr>
        <w:tab/>
        <w:t>然而，在孟子的话语体系里，“无恻隐之心”并非是对一个人品性的负面评价，而是用来描述一种理想状态下的人格特质。孟子认为真正的君子应当超越个人情感的小我，达到一种更高的精神境界。在这个境界里，人们不是因为感情用事才去帮助别人，而是基于正义感和道德律令行事。这种状态下的行为更加纯粹，不受私情干扰。</w:t>
      </w:r>
    </w:p>
    <w:p w14:paraId="540D8403" w14:textId="77777777" w:rsidR="009839F8" w:rsidRDefault="009839F8">
      <w:pPr>
        <w:rPr>
          <w:rFonts w:hint="eastAsia"/>
        </w:rPr>
      </w:pPr>
    </w:p>
    <w:p w14:paraId="5CFEE066" w14:textId="77777777" w:rsidR="009839F8" w:rsidRDefault="009839F8">
      <w:pPr>
        <w:rPr>
          <w:rFonts w:hint="eastAsia"/>
        </w:rPr>
      </w:pPr>
    </w:p>
    <w:p w14:paraId="7402198E" w14:textId="77777777" w:rsidR="009839F8" w:rsidRDefault="009839F8">
      <w:pPr>
        <w:rPr>
          <w:rFonts w:hint="eastAsia"/>
        </w:rPr>
      </w:pPr>
    </w:p>
    <w:p w14:paraId="54523994" w14:textId="77777777" w:rsidR="009839F8" w:rsidRDefault="009839F8">
      <w:pPr>
        <w:rPr>
          <w:rFonts w:hint="eastAsia"/>
        </w:rPr>
      </w:pPr>
      <w:r>
        <w:rPr>
          <w:rFonts w:hint="eastAsia"/>
        </w:rPr>
        <w:tab/>
        <w:t>现代社会中的启示</w:t>
      </w:r>
    </w:p>
    <w:p w14:paraId="192C7C40" w14:textId="77777777" w:rsidR="009839F8" w:rsidRDefault="009839F8">
      <w:pPr>
        <w:rPr>
          <w:rFonts w:hint="eastAsia"/>
        </w:rPr>
      </w:pPr>
    </w:p>
    <w:p w14:paraId="63CA8BCE" w14:textId="77777777" w:rsidR="009839F8" w:rsidRDefault="009839F8">
      <w:pPr>
        <w:rPr>
          <w:rFonts w:hint="eastAsia"/>
        </w:rPr>
      </w:pPr>
    </w:p>
    <w:p w14:paraId="333D75CE" w14:textId="77777777" w:rsidR="009839F8" w:rsidRDefault="009839F8">
      <w:pPr>
        <w:rPr>
          <w:rFonts w:hint="eastAsia"/>
        </w:rPr>
      </w:pPr>
      <w:r>
        <w:rPr>
          <w:rFonts w:hint="eastAsia"/>
        </w:rPr>
        <w:tab/>
        <w:t>将这一古老智慧应用到现代社会，我们可以从中得到许多启发。当今社会复杂多变，信息爆炸，人们面临着各种各样的挑战。有时候，过度的情绪化可能会妨碍我们做出理智的选择。学习如何保持冷静客观的态度，在适当时候放下自己的情绪，可以让我们更好地应对困难，做出更有利于长远发展的决策。</w:t>
      </w:r>
    </w:p>
    <w:p w14:paraId="5C061E83" w14:textId="77777777" w:rsidR="009839F8" w:rsidRDefault="009839F8">
      <w:pPr>
        <w:rPr>
          <w:rFonts w:hint="eastAsia"/>
        </w:rPr>
      </w:pPr>
    </w:p>
    <w:p w14:paraId="6FCEE2BE" w14:textId="77777777" w:rsidR="009839F8" w:rsidRDefault="009839F8">
      <w:pPr>
        <w:rPr>
          <w:rFonts w:hint="eastAsia"/>
        </w:rPr>
      </w:pPr>
    </w:p>
    <w:p w14:paraId="422A0F10" w14:textId="77777777" w:rsidR="009839F8" w:rsidRDefault="009839F8">
      <w:pPr>
        <w:rPr>
          <w:rFonts w:hint="eastAsia"/>
        </w:rPr>
      </w:pPr>
    </w:p>
    <w:p w14:paraId="64C37B18" w14:textId="77777777" w:rsidR="009839F8" w:rsidRDefault="009839F8">
      <w:pPr>
        <w:rPr>
          <w:rFonts w:hint="eastAsia"/>
        </w:rPr>
      </w:pPr>
      <w:r>
        <w:rPr>
          <w:rFonts w:hint="eastAsia"/>
        </w:rPr>
        <w:tab/>
        <w:t>培养理性与同理心并存的能力</w:t>
      </w:r>
    </w:p>
    <w:p w14:paraId="1AE9BC38" w14:textId="77777777" w:rsidR="009839F8" w:rsidRDefault="009839F8">
      <w:pPr>
        <w:rPr>
          <w:rFonts w:hint="eastAsia"/>
        </w:rPr>
      </w:pPr>
    </w:p>
    <w:p w14:paraId="0B64A060" w14:textId="77777777" w:rsidR="009839F8" w:rsidRDefault="009839F8">
      <w:pPr>
        <w:rPr>
          <w:rFonts w:hint="eastAsia"/>
        </w:rPr>
      </w:pPr>
    </w:p>
    <w:p w14:paraId="14DE31CD" w14:textId="77777777" w:rsidR="009839F8" w:rsidRDefault="009839F8">
      <w:pPr>
        <w:rPr>
          <w:rFonts w:hint="eastAsia"/>
        </w:rPr>
      </w:pPr>
      <w:r>
        <w:rPr>
          <w:rFonts w:hint="eastAsia"/>
        </w:rPr>
        <w:tab/>
        <w:t>值得注意的是，提倡“无恻隐之心”并不意味着鼓励冷漠无情。相反，它强调的是要在拥有丰富情感的学会控制这些情感，不让它们主宰我们的行动。通过教育和个人修养，我们可以努力实现理性思考与同理心之间的平衡，既能够深刻体会他人感受，又能在必要时保持清醒头脑，从而成为更加成熟稳重的社会成员。</w:t>
      </w:r>
    </w:p>
    <w:p w14:paraId="6A5A72D7" w14:textId="77777777" w:rsidR="009839F8" w:rsidRDefault="009839F8">
      <w:pPr>
        <w:rPr>
          <w:rFonts w:hint="eastAsia"/>
        </w:rPr>
      </w:pPr>
    </w:p>
    <w:p w14:paraId="03126442" w14:textId="77777777" w:rsidR="009839F8" w:rsidRDefault="009839F8">
      <w:pPr>
        <w:rPr>
          <w:rFonts w:hint="eastAsia"/>
        </w:rPr>
      </w:pPr>
    </w:p>
    <w:p w14:paraId="66C50A05" w14:textId="77777777" w:rsidR="009839F8" w:rsidRDefault="009839F8">
      <w:pPr>
        <w:rPr>
          <w:rFonts w:hint="eastAsia"/>
        </w:rPr>
      </w:pPr>
    </w:p>
    <w:p w14:paraId="1E1CCFD2" w14:textId="77777777" w:rsidR="009839F8" w:rsidRDefault="009839F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3BE6EBA" w14:textId="77777777" w:rsidR="009839F8" w:rsidRDefault="009839F8">
      <w:pPr>
        <w:rPr>
          <w:rFonts w:hint="eastAsia"/>
        </w:rPr>
      </w:pPr>
    </w:p>
    <w:p w14:paraId="7F5CF233" w14:textId="77777777" w:rsidR="009839F8" w:rsidRDefault="009839F8">
      <w:pPr>
        <w:rPr>
          <w:rFonts w:hint="eastAsia"/>
        </w:rPr>
      </w:pPr>
    </w:p>
    <w:p w14:paraId="2DC717B7" w14:textId="77777777" w:rsidR="009839F8" w:rsidRDefault="009839F8">
      <w:pPr>
        <w:rPr>
          <w:rFonts w:hint="eastAsia"/>
        </w:rPr>
      </w:pPr>
      <w:r>
        <w:rPr>
          <w:rFonts w:hint="eastAsia"/>
        </w:rPr>
        <w:tab/>
        <w:t>“无恻隐之心”的拼音版原文不仅是一个语言转换的问题，它背后蕴含了深厚的文化价值观念。从古至今，这一理念提醒着我们要追求更高层次的精神世界，同时也在现代社会中为我们提供了宝贵的指导原则。理解和实践这样的思想，有助于构建一个更加和谐美好的社会环境。</w:t>
      </w:r>
    </w:p>
    <w:p w14:paraId="073FD16D" w14:textId="77777777" w:rsidR="009839F8" w:rsidRDefault="009839F8">
      <w:pPr>
        <w:rPr>
          <w:rFonts w:hint="eastAsia"/>
        </w:rPr>
      </w:pPr>
    </w:p>
    <w:p w14:paraId="7FBEFB10" w14:textId="77777777" w:rsidR="009839F8" w:rsidRDefault="009839F8">
      <w:pPr>
        <w:rPr>
          <w:rFonts w:hint="eastAsia"/>
        </w:rPr>
      </w:pPr>
    </w:p>
    <w:p w14:paraId="4C0E1520" w14:textId="77777777" w:rsidR="009839F8" w:rsidRDefault="009839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2F1DD8" w14:textId="5CB2A26D" w:rsidR="00326965" w:rsidRDefault="00326965"/>
    <w:sectPr w:rsidR="003269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965"/>
    <w:rsid w:val="002C4F04"/>
    <w:rsid w:val="00326965"/>
    <w:rsid w:val="0098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75E2B3-0658-4B49-9C95-9C0C1F5D8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69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9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9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69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69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69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69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69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69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69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69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69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69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69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69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69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69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69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69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6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69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69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69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69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69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69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69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69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69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