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文案句子怎么写（文案句子简短）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了解文案的重要性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在现代营销中，文案的力量不可小觑。简短有力的文案能够迅速抓住目标受众的注意力，传达品牌信息。一个好的文案不仅仅是文字的堆砌，更是情感的传递和价值的体现。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简短文案的特点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简短文案通常具有清晰、直接和引人入胜的特点。它们能够在有限的字数内，传达出核心信息，避免冗长和复杂的表达，让读者在短时间内理解要点。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如何构建简短文案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构建简短文案时，首先要明确你的目标受众和目标信息。使用简洁明了的语言，尽量减少使用复杂的术语，让每个句子都能直接服务于你的目标。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使用动词和情感词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在简短文案中，动词和情感词的运用尤为重要。动词能够推动读者采取行动，而情感词则可以增强文案的吸引力。比如，使用“立即体验”而不是“尝试”，更能激发读者的兴趣。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借助修辞手法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适当使用修辞手法，如比喻、排比等，可以增强文案的表现力。虽然文案需要简短，但这并不意味着它不能富有创意和趣味。找到适合你品牌风格的修辞方式，可以让你的文案更加生动。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反复修改与精炼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简短文案的精髓在于反复修改与精炼。写完初稿后，多次审阅，寻找可以删减的部分。每一个词都要经过深思熟虑，确保其存在的必要性。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分析一些成功的简短文案，可以帮助我们理解其背后的逻辑和技巧。例如，Nike的“Just Do It”就是一个经典的简短文案，简单直接，激励人心，极具品牌识别性。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写出简短而有力的文案需要技巧和实践。通过明确目标、使用强有力的语言、不断修改，我们可以最终达到理想的效果。无论是产品推广还是品牌宣传，掌握简短文案的写作技巧都将为你带来巨大的成功。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