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4094F" w14:textId="77777777" w:rsidR="00E51AC5" w:rsidRDefault="00E51AC5">
      <w:pPr>
        <w:rPr>
          <w:rFonts w:hint="eastAsia"/>
        </w:rPr>
      </w:pPr>
      <w:r>
        <w:rPr>
          <w:rFonts w:hint="eastAsia"/>
        </w:rPr>
        <w:t>撒盐空中差可拟的拼音：sǎ yán kōng zhōng chà kě nǐ</w:t>
      </w:r>
    </w:p>
    <w:p w14:paraId="435CED9C" w14:textId="77777777" w:rsidR="00E51AC5" w:rsidRDefault="00E51AC5">
      <w:pPr>
        <w:rPr>
          <w:rFonts w:hint="eastAsia"/>
        </w:rPr>
      </w:pPr>
      <w:r>
        <w:rPr>
          <w:rFonts w:hint="eastAsia"/>
        </w:rPr>
        <w:t>当人们提到“撒盐空中差可拟”时，他们往往是在引用一个经典的汉语成语，它出自《世说新语》。这个成语用来形容雪景之美，其意为在天空中撒下盐粒，可以比拟雪花飘落的样子。这不仅是一种对自然景观的生动描绘，也是一种文人墨客间交流的艺术表达方式。此句的拼音是 “sǎ yán kōng zhōng chà kě nǐ”，其中每个字的发音都承载着深厚的文化底蕴。</w:t>
      </w:r>
    </w:p>
    <w:p w14:paraId="27ACB318" w14:textId="77777777" w:rsidR="00E51AC5" w:rsidRDefault="00E51AC5">
      <w:pPr>
        <w:rPr>
          <w:rFonts w:hint="eastAsia"/>
        </w:rPr>
      </w:pPr>
    </w:p>
    <w:p w14:paraId="128E0E3B" w14:textId="77777777" w:rsidR="00E51AC5" w:rsidRDefault="00E51AC5">
      <w:pPr>
        <w:rPr>
          <w:rFonts w:hint="eastAsia"/>
        </w:rPr>
      </w:pPr>
      <w:r>
        <w:rPr>
          <w:rFonts w:hint="eastAsia"/>
        </w:rPr>
        <w:t>成语的背景与来源</w:t>
      </w:r>
    </w:p>
    <w:p w14:paraId="70288288" w14:textId="77777777" w:rsidR="00E51AC5" w:rsidRDefault="00E51AC5">
      <w:pPr>
        <w:rPr>
          <w:rFonts w:hint="eastAsia"/>
        </w:rPr>
      </w:pPr>
      <w:r>
        <w:rPr>
          <w:rFonts w:hint="eastAsia"/>
        </w:rPr>
        <w:t>《世说新语》是一部记录东晋时期士大夫言行和逸事的小说集，由南朝宋时期的刘义庆编撰。书中记载了许多当时社会名流的趣闻轶事，“撒盐空中差可拟”便是其中一则。故事讲述的是谢安在一个大雪纷飞的日子里，与子侄辈讨论诗歌创作，问他们如何描述眼前的雪景。有位名叫谢道韫的女子以一句“未若柳絮因风起”赢得了大家的赞赏，而另一位则用“撒盐空中差可拟”来形容雪景，虽然略显质朴，但也别有一番风味。这个场景展现了古代文人的生活情趣以及他们对于文学艺术的热爱。</w:t>
      </w:r>
    </w:p>
    <w:p w14:paraId="5CB54C8F" w14:textId="77777777" w:rsidR="00E51AC5" w:rsidRDefault="00E51AC5">
      <w:pPr>
        <w:rPr>
          <w:rFonts w:hint="eastAsia"/>
        </w:rPr>
      </w:pPr>
    </w:p>
    <w:p w14:paraId="6552A5E8" w14:textId="77777777" w:rsidR="00E51AC5" w:rsidRDefault="00E51AC5">
      <w:pPr>
        <w:rPr>
          <w:rFonts w:hint="eastAsia"/>
        </w:rPr>
      </w:pPr>
      <w:r>
        <w:rPr>
          <w:rFonts w:hint="eastAsia"/>
        </w:rPr>
        <w:t>成语的寓意及使用</w:t>
      </w:r>
    </w:p>
    <w:p w14:paraId="21AF8CDC" w14:textId="77777777" w:rsidR="00E51AC5" w:rsidRDefault="00E51AC5">
      <w:pPr>
        <w:rPr>
          <w:rFonts w:hint="eastAsia"/>
        </w:rPr>
      </w:pPr>
      <w:r>
        <w:rPr>
          <w:rFonts w:hint="eastAsia"/>
        </w:rPr>
        <w:t>“撒盐空中差可拟”这一成语不仅仅是一个简单的比喻，它还蕴含了深刻的哲学思想。古人认为万物皆有其相似之处，通过巧妙的联想，即使是平凡的事物也能被赋予诗意和美感。因此，在日常生活中，当我们面对复杂的问题或者难以言表的情感时，不妨尝试从不同的角度去观察和理解，或许能够找到新的解决办法或表达方式。该成语也常被用于形容事物之间的微妙联系，提醒人们不要忽略细节的重要性。</w:t>
      </w:r>
    </w:p>
    <w:p w14:paraId="47E0B0B4" w14:textId="77777777" w:rsidR="00E51AC5" w:rsidRDefault="00E51AC5">
      <w:pPr>
        <w:rPr>
          <w:rFonts w:hint="eastAsia"/>
        </w:rPr>
      </w:pPr>
    </w:p>
    <w:p w14:paraId="02E903BB" w14:textId="77777777" w:rsidR="00E51AC5" w:rsidRDefault="00E51AC5">
      <w:pPr>
        <w:rPr>
          <w:rFonts w:hint="eastAsia"/>
        </w:rPr>
      </w:pPr>
      <w:r>
        <w:rPr>
          <w:rFonts w:hint="eastAsia"/>
        </w:rPr>
        <w:t>现代视角下的解读</w:t>
      </w:r>
    </w:p>
    <w:p w14:paraId="515FF789" w14:textId="77777777" w:rsidR="00E51AC5" w:rsidRDefault="00E51AC5">
      <w:pPr>
        <w:rPr>
          <w:rFonts w:hint="eastAsia"/>
        </w:rPr>
      </w:pPr>
      <w:r>
        <w:rPr>
          <w:rFonts w:hint="eastAsia"/>
        </w:rPr>
        <w:t>从现代的角度来看，“撒盐空中差可拟”所传达的信息仍然具有现实意义。在全球化的今天，文化交流日益频繁，不同文化背景下的人们对于美的认知逐渐趋同。然而，每一种文化都有其独特之处，正如雪花与盐粒虽形态各异，但都能给人带来美的享受。我们应当尊重并欣赏各种文化的差异性，同时也要善于从中汲取灵感，促进自身的发展。随着科技的进步，人类对于自然现象的理解更加深入，这也使得我们能够更好地领略古人笔下的美妙意境。</w:t>
      </w:r>
    </w:p>
    <w:p w14:paraId="73E8011D" w14:textId="77777777" w:rsidR="00E51AC5" w:rsidRDefault="00E51AC5">
      <w:pPr>
        <w:rPr>
          <w:rFonts w:hint="eastAsia"/>
        </w:rPr>
      </w:pPr>
    </w:p>
    <w:p w14:paraId="0AC2788D" w14:textId="77777777" w:rsidR="00E51AC5" w:rsidRDefault="00E51AC5">
      <w:pPr>
        <w:rPr>
          <w:rFonts w:hint="eastAsia"/>
        </w:rPr>
      </w:pPr>
      <w:r>
        <w:rPr>
          <w:rFonts w:hint="eastAsia"/>
        </w:rPr>
        <w:t>最后的总结</w:t>
      </w:r>
    </w:p>
    <w:p w14:paraId="09967C2D" w14:textId="77777777" w:rsidR="00E51AC5" w:rsidRDefault="00E51AC5">
      <w:pPr>
        <w:rPr>
          <w:rFonts w:hint="eastAsia"/>
        </w:rPr>
      </w:pPr>
      <w:r>
        <w:rPr>
          <w:rFonts w:hint="eastAsia"/>
        </w:rPr>
        <w:t>“撒盐空中差可拟”不仅是一句优美的成语，更是一座连接古今文化的桥梁。它让我们得以窥见古代文人的精神世界，同时也启示我们在现代社会中应保持开放的心态，勇于探索未知领域。无论时代如何变迁，这份对美好事物的追求永远不会过时。希望更多的人能够了解并喜爱上这个充满韵味的成语，将其背后的故事和哲理传承下去。</w:t>
      </w:r>
    </w:p>
    <w:p w14:paraId="7A062A31" w14:textId="77777777" w:rsidR="00E51AC5" w:rsidRDefault="00E51AC5">
      <w:pPr>
        <w:rPr>
          <w:rFonts w:hint="eastAsia"/>
        </w:rPr>
      </w:pPr>
    </w:p>
    <w:p w14:paraId="1B0CA4E5" w14:textId="77777777" w:rsidR="00E51AC5" w:rsidRDefault="00E51A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2E079A" w14:textId="25071064" w:rsidR="00694F52" w:rsidRDefault="00694F52"/>
    <w:sectPr w:rsidR="00694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52"/>
    <w:rsid w:val="00694F52"/>
    <w:rsid w:val="00866415"/>
    <w:rsid w:val="00E5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8E41E3-A787-49FA-97D4-A2386C93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4F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F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F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F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F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F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F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F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4F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4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4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4F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4F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4F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4F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4F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4F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4F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4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F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4F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4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4F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4F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4F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4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4F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4F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