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FC24F" w14:textId="77777777" w:rsidR="00EE20AA" w:rsidRDefault="00EE20AA">
      <w:pPr>
        <w:rPr>
          <w:rFonts w:hint="eastAsia"/>
        </w:rPr>
      </w:pPr>
      <w:r>
        <w:rPr>
          <w:rFonts w:hint="eastAsia"/>
        </w:rPr>
        <w:t>眼睛会了，手不会</w:t>
      </w:r>
    </w:p>
    <w:p w14:paraId="286F35CC" w14:textId="77777777" w:rsidR="00EE20AA" w:rsidRDefault="00EE20AA">
      <w:pPr>
        <w:rPr>
          <w:rFonts w:hint="eastAsia"/>
        </w:rPr>
      </w:pPr>
      <w:r>
        <w:rPr>
          <w:rFonts w:hint="eastAsia"/>
        </w:rPr>
        <w:t>在这个多彩的世界里，眼睛如同一扇窗，透过它，我们能看到形形色色的风景、人与人之间的情感。然而，有时，眼睛所见并不意味着我们能够用手去触摸、去实现。眼睛能捕捉光影的变化，手却常常无法还原那份细腻的感受。</w:t>
      </w:r>
    </w:p>
    <w:p w14:paraId="4B87EEC8" w14:textId="77777777" w:rsidR="00EE20AA" w:rsidRDefault="00EE20AA"/>
    <w:p w14:paraId="125D9E60" w14:textId="77777777" w:rsidR="00EE20AA" w:rsidRDefault="00EE20AA">
      <w:pPr>
        <w:rPr>
          <w:rFonts w:hint="eastAsia"/>
        </w:rPr>
      </w:pPr>
      <w:r>
        <w:rPr>
          <w:rFonts w:hint="eastAsia"/>
        </w:rPr>
        <w:t>眼睛的深邃与灵动</w:t>
      </w:r>
    </w:p>
    <w:p w14:paraId="678CB5A3" w14:textId="77777777" w:rsidR="00EE20AA" w:rsidRDefault="00EE20AA">
      <w:pPr>
        <w:rPr>
          <w:rFonts w:hint="eastAsia"/>
        </w:rPr>
      </w:pPr>
      <w:r>
        <w:rPr>
          <w:rFonts w:hint="eastAsia"/>
        </w:rPr>
        <w:t>眼睛的深邃仿佛是一片无垠的海洋，映射出内心的波澜。每当我凝视一双明亮的眼睛，仿佛能看到岁月的流逝与沉淀，看到快乐、悲伤、期待的交织。这些情感在眼眸中闪烁，瞬间传达，却又无法用手去触碰，无法用言语表达。</w:t>
      </w:r>
    </w:p>
    <w:p w14:paraId="3D01F2F2" w14:textId="77777777" w:rsidR="00EE20AA" w:rsidRDefault="00EE20AA"/>
    <w:p w14:paraId="27FC65C2" w14:textId="77777777" w:rsidR="00EE20AA" w:rsidRDefault="00EE20AA">
      <w:pPr>
        <w:rPr>
          <w:rFonts w:hint="eastAsia"/>
        </w:rPr>
      </w:pPr>
      <w:r>
        <w:rPr>
          <w:rFonts w:hint="eastAsia"/>
        </w:rPr>
        <w:t>色彩的变幻与情感的交流</w:t>
      </w:r>
    </w:p>
    <w:p w14:paraId="5ECED79C" w14:textId="77777777" w:rsidR="00EE20AA" w:rsidRDefault="00EE20AA">
      <w:pPr>
        <w:rPr>
          <w:rFonts w:hint="eastAsia"/>
        </w:rPr>
      </w:pPr>
      <w:r>
        <w:rPr>
          <w:rFonts w:hint="eastAsia"/>
        </w:rPr>
        <w:t>无论是晨曦中的金色，还是黄昏时的紫色，眼睛能感知这些瞬息万变的色彩。而手，只能通过画笔将其表现出来，却难以捕捉到那一瞬间的灵动。眼睛会了，却是手无法追随的绝妙。每当我看到那些缤纷的色彩，心中总会泛起涟漪，然而，想要用手去描绘时，却总是觉得乏力。</w:t>
      </w:r>
    </w:p>
    <w:p w14:paraId="65BF777E" w14:textId="77777777" w:rsidR="00EE20AA" w:rsidRDefault="00EE20AA"/>
    <w:p w14:paraId="367C6A17" w14:textId="77777777" w:rsidR="00EE20AA" w:rsidRDefault="00EE20AA">
      <w:pPr>
        <w:rPr>
          <w:rFonts w:hint="eastAsia"/>
        </w:rPr>
      </w:pPr>
      <w:r>
        <w:rPr>
          <w:rFonts w:hint="eastAsia"/>
        </w:rPr>
        <w:t>回忆中的闪光与现实的无奈</w:t>
      </w:r>
    </w:p>
    <w:p w14:paraId="12D1AA7F" w14:textId="77777777" w:rsidR="00EE20AA" w:rsidRDefault="00EE20AA">
      <w:pPr>
        <w:rPr>
          <w:rFonts w:hint="eastAsia"/>
        </w:rPr>
      </w:pPr>
      <w:r>
        <w:rPr>
          <w:rFonts w:hint="eastAsia"/>
        </w:rPr>
        <w:t>眼睛不仅是观看的工具，也是记忆的仓库。在我的脑海中，某个瞬间的回忆如同电影般播放，那时的笑容、泪水，仿佛就在眼前。然而，当我试图将这些记忆具象化，用手去触碰、去复现时，却总是显得苍白无力。眼睛所记录的一切，手却无法一一呈现。</w:t>
      </w:r>
    </w:p>
    <w:p w14:paraId="11B90B48" w14:textId="77777777" w:rsidR="00EE20AA" w:rsidRDefault="00EE20AA"/>
    <w:p w14:paraId="2B4828AA" w14:textId="77777777" w:rsidR="00EE20AA" w:rsidRDefault="00EE20AA">
      <w:pPr>
        <w:rPr>
          <w:rFonts w:hint="eastAsia"/>
        </w:rPr>
      </w:pPr>
      <w:r>
        <w:rPr>
          <w:rFonts w:hint="eastAsia"/>
        </w:rPr>
        <w:t>眼睛与手的错位</w:t>
      </w:r>
    </w:p>
    <w:p w14:paraId="5D08C971" w14:textId="77777777" w:rsidR="00EE20AA" w:rsidRDefault="00EE20AA">
      <w:pPr>
        <w:rPr>
          <w:rFonts w:hint="eastAsia"/>
        </w:rPr>
      </w:pPr>
      <w:r>
        <w:rPr>
          <w:rFonts w:hint="eastAsia"/>
        </w:rPr>
        <w:t>在这个视觉为主导的时代，眼睛与手的错位愈发明显。我们可以通过眼睛感知到更多的信息，体验更丰富的情感，而手却常常只能停留于表面。试图用手去描绘眼睛所看到的一切，最终却发现那份美好，难以用物质去实现。这种错位，使得我们对生活的理解更加深邃，也让我们对手中的创造力感到无奈。</w:t>
      </w:r>
    </w:p>
    <w:p w14:paraId="64DAFD5F" w14:textId="77777777" w:rsidR="00EE20AA" w:rsidRDefault="00EE20AA"/>
    <w:p w14:paraId="1B0B590E" w14:textId="77777777" w:rsidR="00EE20AA" w:rsidRDefault="00EE20AA">
      <w:pPr>
        <w:rPr>
          <w:rFonts w:hint="eastAsia"/>
        </w:rPr>
      </w:pPr>
      <w:r>
        <w:rPr>
          <w:rFonts w:hint="eastAsia"/>
        </w:rPr>
        <w:t>终究是眼睛的引导</w:t>
      </w:r>
    </w:p>
    <w:p w14:paraId="29F76E7B" w14:textId="77777777" w:rsidR="00EE20AA" w:rsidRDefault="00EE20AA">
      <w:pPr>
        <w:rPr>
          <w:rFonts w:hint="eastAsia"/>
        </w:rPr>
      </w:pPr>
      <w:r>
        <w:rPr>
          <w:rFonts w:hint="eastAsia"/>
        </w:rPr>
        <w:t>尽管手无法完全表达眼睛所见的美丽，然而，正是这份差距，激发了我们更深层次的探索欲望。眼睛引导着我们去追求那些无法实现的理想，去追寻心灵的深处。或许，眼睛与手之间的矛盾，正是我们人生旅途中的一种动力，让我们不断前行，去追逐那份终极的美好。</w:t>
      </w:r>
    </w:p>
    <w:p w14:paraId="481195BC" w14:textId="77777777" w:rsidR="00EE20AA" w:rsidRDefault="00EE20AA"/>
    <w:p w14:paraId="48980E04" w14:textId="77777777" w:rsidR="00EE20AA" w:rsidRDefault="00EE20A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1D6E2D" w14:textId="4DC2E355" w:rsidR="00187A76" w:rsidRDefault="00187A76"/>
    <w:sectPr w:rsidR="0018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6"/>
    <w:rsid w:val="00187A76"/>
    <w:rsid w:val="00DA66EF"/>
    <w:rsid w:val="00E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A5DAD-7C59-44DE-9E1B-E9A4CBB2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7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7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7A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7A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7A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7A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7A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7A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7A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7A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7A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7A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7A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7A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7A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7A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7A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7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A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A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7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A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A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7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