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EC1AA" w14:textId="77777777" w:rsidR="00480A07" w:rsidRDefault="00480A07">
      <w:pPr>
        <w:rPr>
          <w:rFonts w:hint="eastAsia"/>
        </w:rPr>
      </w:pPr>
      <w:r>
        <w:rPr>
          <w:rFonts w:hint="eastAsia"/>
        </w:rPr>
        <w:t>挽裤的拼音是什么</w:t>
      </w:r>
    </w:p>
    <w:p w14:paraId="6C34EFF5" w14:textId="77777777" w:rsidR="00480A07" w:rsidRDefault="00480A07">
      <w:pPr>
        <w:rPr>
          <w:rFonts w:hint="eastAsia"/>
        </w:rPr>
      </w:pPr>
      <w:r>
        <w:rPr>
          <w:rFonts w:hint="eastAsia"/>
        </w:rPr>
        <w:t>在汉语普通话中，“挽裤”的拼音是“wǎn kù”。这个词组由两个汉字组成，每个汉字都有其独立的拼音。首先来看“挽”字，它的声调为第三声，即“上声”，发音时音高会先降后升，带有一定曲折感；而“裤”字则为第四声，也就是“去声”，发音时音高从高降到低，给人一种决断的感觉。两者结合形成的词组“挽裤”，通常指的是提起或卷起裤子的动作，这种行为常见于人们准备下水、涉水过河或是进行一些可能会弄脏裤脚的活动之前。</w:t>
      </w:r>
    </w:p>
    <w:p w14:paraId="35A1E3D6" w14:textId="77777777" w:rsidR="00480A07" w:rsidRDefault="00480A07">
      <w:pPr>
        <w:rPr>
          <w:rFonts w:hint="eastAsia"/>
        </w:rPr>
      </w:pPr>
    </w:p>
    <w:p w14:paraId="2117762D" w14:textId="77777777" w:rsidR="00480A07" w:rsidRDefault="00480A07">
      <w:pPr>
        <w:rPr>
          <w:rFonts w:hint="eastAsia"/>
        </w:rPr>
      </w:pPr>
      <w:r>
        <w:rPr>
          <w:rFonts w:hint="eastAsia"/>
        </w:rPr>
        <w:t>“挽裤”的语义及用法</w:t>
      </w:r>
    </w:p>
    <w:p w14:paraId="70CB3281" w14:textId="77777777" w:rsidR="00480A07" w:rsidRDefault="00480A07">
      <w:pPr>
        <w:rPr>
          <w:rFonts w:hint="eastAsia"/>
        </w:rPr>
      </w:pPr>
      <w:r>
        <w:rPr>
          <w:rFonts w:hint="eastAsia"/>
        </w:rPr>
        <w:t>“挽裤”一词在日常生活中使用频率并不算高，但它却生动形象地描绘了人们在特定情境下的动作和状态。例如，在南方一些地区，特别是在农村或者靠近水域的地方，居民们经常需要挽起裤腿来应对潮湿的环境或者是从事农耕工作。“挽裤”这个动作不仅能够避免衣物被弄湿或弄脏，而且也体现了人们适应自然环境的一种智慧。“挽裤”还可以出现在文学作品中，作为描写人物行动或场景的一部分，用来增加文本的真实感和画面感。</w:t>
      </w:r>
    </w:p>
    <w:p w14:paraId="2156DE27" w14:textId="77777777" w:rsidR="00480A07" w:rsidRDefault="00480A07">
      <w:pPr>
        <w:rPr>
          <w:rFonts w:hint="eastAsia"/>
        </w:rPr>
      </w:pPr>
    </w:p>
    <w:p w14:paraId="25309B00" w14:textId="77777777" w:rsidR="00480A07" w:rsidRDefault="00480A07">
      <w:pPr>
        <w:rPr>
          <w:rFonts w:hint="eastAsia"/>
        </w:rPr>
      </w:pPr>
      <w:r>
        <w:rPr>
          <w:rFonts w:hint="eastAsia"/>
        </w:rPr>
        <w:t>文化背景与“挽裤”</w:t>
      </w:r>
    </w:p>
    <w:p w14:paraId="6A1BE0E7" w14:textId="77777777" w:rsidR="00480A07" w:rsidRDefault="00480A07">
      <w:pPr>
        <w:rPr>
          <w:rFonts w:hint="eastAsia"/>
        </w:rPr>
      </w:pPr>
      <w:r>
        <w:rPr>
          <w:rFonts w:hint="eastAsia"/>
        </w:rPr>
        <w:t>在中国的文化背景下，“挽裤”不仅仅是一个简单的动作，它还蕴含着丰富的社会文化和历史信息。古代中国以农业为主，农民们为了更好地劳作，常常需要根据不同的田间作业情况调整自己的穿着，如插秧、收割等时节就可能涉及到“挽裤”的动作。随着时间的发展，这一行为逐渐成为了某些地域文化的一部分，并且通过口耳相传保留至今。即使是在现代社会，尽管生活方式发生了巨大变化，但“挽裤”仍然是许多人在面对类似情境时的自然反应，它承载着人们对过去生活的记忆以及对传统文化的传承。</w:t>
      </w:r>
    </w:p>
    <w:p w14:paraId="0F03D4BC" w14:textId="77777777" w:rsidR="00480A07" w:rsidRDefault="00480A07">
      <w:pPr>
        <w:rPr>
          <w:rFonts w:hint="eastAsia"/>
        </w:rPr>
      </w:pPr>
    </w:p>
    <w:p w14:paraId="5238C4E5" w14:textId="77777777" w:rsidR="00480A07" w:rsidRDefault="00480A07">
      <w:pPr>
        <w:rPr>
          <w:rFonts w:hint="eastAsia"/>
        </w:rPr>
      </w:pPr>
      <w:r>
        <w:rPr>
          <w:rFonts w:hint="eastAsia"/>
        </w:rPr>
        <w:t>最后的总结</w:t>
      </w:r>
    </w:p>
    <w:p w14:paraId="358CECDB" w14:textId="77777777" w:rsidR="00480A07" w:rsidRDefault="00480A07">
      <w:pPr>
        <w:rPr>
          <w:rFonts w:hint="eastAsia"/>
        </w:rPr>
      </w:pPr>
      <w:r>
        <w:rPr>
          <w:rFonts w:hint="eastAsia"/>
        </w:rPr>
        <w:t>“挽裤”的拼音为“wǎn kù”，这个词组简单却富有表现力，它既描述了一个具体的物理动作，又连接着深厚的文化内涵和社会生活。无论是在语言交流还是在文化传承方面，“挽裤”都有着不可忽视的价值。随着时代的发展，虽然传统的生活方式正在改变，但是像“挽裤”这样的词汇及其背后的故事仍然值得我们去了解和珍视。</w:t>
      </w:r>
    </w:p>
    <w:p w14:paraId="6805931E" w14:textId="77777777" w:rsidR="00480A07" w:rsidRDefault="00480A07">
      <w:pPr>
        <w:rPr>
          <w:rFonts w:hint="eastAsia"/>
        </w:rPr>
      </w:pPr>
    </w:p>
    <w:p w14:paraId="7E6CD94A" w14:textId="77777777" w:rsidR="00480A07" w:rsidRDefault="00480A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DA5702" w14:textId="38E9DA6A" w:rsidR="00A158A5" w:rsidRDefault="00A158A5"/>
    <w:sectPr w:rsidR="00A158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8A5"/>
    <w:rsid w:val="00480A07"/>
    <w:rsid w:val="009442F6"/>
    <w:rsid w:val="00A1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69BBD8-ED32-4FA0-A44E-852D2E1D7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58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8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8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8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8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8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8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8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8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58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58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58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58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58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58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58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58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58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58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5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58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58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58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58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58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58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58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58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58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