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我来到公园一会儿一会儿造句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早晨，我来到了公园。公园里晨曦微露，空气清新，花草树木散发着淡淡的香气。我在小道上慢慢走着，感受着自然的气息。每走一会儿，我都会停下来欣赏周围的风景，仿佛自己置身于一个绿色的世界里。这里的宁静让人心情愉悦，一会儿我驻足在一棵古老的榕树下，一会儿我又走到湖边，看着水面上微波荡漾的倒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继续在公园里散步，一会儿看见了几个小朋友在草地上奔跑玩耍，一会儿又遇到了一对老夫妇在悠闲地散步。他们的笑容让人感到温暖和亲切。公园里的景色总是让人忍不住驻足观赏，一会儿我被五彩斑斓的花坛吸引，一会儿又被高大挺拔的树木所吸引。每一处风景都让我留连忘返，仿佛每一秒钟都是那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久后，我的朋友也来到了公园。我们一会儿在长椅上聊天，一会儿在健身器材上活动。阳光透过树叶的缝隙洒在我们的身上，温暖而不刺眼。我们聊着天，分享各自的生活趣事，一会儿笑声回荡在公园中，一会儿我们又沉浸在轻松的谈话中。这种与朋友相聚的时光，总是让人觉得特别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公园里的光线逐渐柔和下来，黄昏时分的景色格外迷人。我坐在公园的草地上，一会儿看着天边的晚霞，一会儿注视着四周的行人和活动。夕阳把整个公园染成了金黄色，树影在地面上拉长，空气中弥漫着一天中最宁静的氛围。我觉得这样的时刻是一天中最放松的时刻，每一会儿都充满了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度过的时间总是显得特别珍贵。无论是一会儿的驻足观赏，还是与朋友的轻松聊天，每一刻都让人感受到生活的美好。公园里的一切都是那么自然、宁静，让我感到放松和愉悦。每次来到这里，我总是会一会儿停下来欣赏，一会儿放松心情，享受这份难得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3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