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DF22" w14:textId="77777777" w:rsidR="0077422C" w:rsidRDefault="0077422C">
      <w:pPr>
        <w:rPr>
          <w:rFonts w:hint="eastAsia"/>
        </w:rPr>
      </w:pPr>
      <w:r>
        <w:rPr>
          <w:rFonts w:hint="eastAsia"/>
        </w:rPr>
        <w:t>我们的拼音声调：汉语的音乐之美</w:t>
      </w:r>
    </w:p>
    <w:p w14:paraId="44120838" w14:textId="77777777" w:rsidR="0077422C" w:rsidRDefault="0077422C">
      <w:pPr>
        <w:rPr>
          <w:rFonts w:hint="eastAsia"/>
        </w:rPr>
      </w:pPr>
      <w:r>
        <w:rPr>
          <w:rFonts w:hint="eastAsia"/>
        </w:rPr>
        <w:t>汉语，作为世界上最古老且使用人数最多的语言之一，拥有独特的魅力。其中，汉语拼音声调系统是其区别于其他语言的重要特征。汉语中的每个音节不仅包含辅音和元音，还伴随着四种主要的声调（以及轻声），这使得汉语如同音乐一般，充满了韵律和变化。</w:t>
      </w:r>
    </w:p>
    <w:p w14:paraId="514F3EEC" w14:textId="77777777" w:rsidR="0077422C" w:rsidRDefault="0077422C">
      <w:pPr>
        <w:rPr>
          <w:rFonts w:hint="eastAsia"/>
        </w:rPr>
      </w:pPr>
    </w:p>
    <w:p w14:paraId="3C58E9E4" w14:textId="77777777" w:rsidR="0077422C" w:rsidRDefault="0077422C">
      <w:pPr>
        <w:rPr>
          <w:rFonts w:hint="eastAsia"/>
        </w:rPr>
      </w:pPr>
      <w:r>
        <w:rPr>
          <w:rFonts w:hint="eastAsia"/>
        </w:rPr>
        <w:t>四声五调，韵味无穷</w:t>
      </w:r>
    </w:p>
    <w:p w14:paraId="6FA908FD" w14:textId="77777777" w:rsidR="0077422C" w:rsidRDefault="0077422C">
      <w:pPr>
        <w:rPr>
          <w:rFonts w:hint="eastAsia"/>
        </w:rPr>
      </w:pPr>
      <w:r>
        <w:rPr>
          <w:rFonts w:hint="eastAsia"/>
        </w:rPr>
        <w:t>汉语普通话中，有四个基本声调和一个轻声。第一声，又称阴平，发音高而平；第二声，阳平，则是从低到高的升调；第三声，上声，先降后升，带有曲折；第四声，去声，是急促下降的短调。轻声则不固定，通常出现在词尾或某些特定的语法位置，发音较轻、较短。这些声调赋予了汉语丰富的表达力，同样的字组合不同的声调，可以产生完全不同的意义。</w:t>
      </w:r>
    </w:p>
    <w:p w14:paraId="75C9A3DF" w14:textId="77777777" w:rsidR="0077422C" w:rsidRDefault="0077422C">
      <w:pPr>
        <w:rPr>
          <w:rFonts w:hint="eastAsia"/>
        </w:rPr>
      </w:pPr>
    </w:p>
    <w:p w14:paraId="52C41D97" w14:textId="77777777" w:rsidR="0077422C" w:rsidRDefault="0077422C">
      <w:pPr>
        <w:rPr>
          <w:rFonts w:hint="eastAsia"/>
        </w:rPr>
      </w:pPr>
      <w:r>
        <w:rPr>
          <w:rFonts w:hint="eastAsia"/>
        </w:rPr>
        <w:t>声调的历史演变与文化传承</w:t>
      </w:r>
    </w:p>
    <w:p w14:paraId="2251436F" w14:textId="77777777" w:rsidR="0077422C" w:rsidRDefault="0077422C">
      <w:pPr>
        <w:rPr>
          <w:rFonts w:hint="eastAsia"/>
        </w:rPr>
      </w:pPr>
      <w:r>
        <w:rPr>
          <w:rFonts w:hint="eastAsia"/>
        </w:rPr>
        <w:t>声调并不是汉语从一开始就有的特性。在古代汉语中，存在入声这一现已消失的声调类型。随着历史的发展，入声逐渐演变为现代汉语中的其他声调。这一演变过程反映了语言随时间和社会变迁而不断发展的规律。声调也是中华文化传承的一部分，通过诗词歌赋等文学作品得以保存和流传，成为我们了解古人生活和思想的重要窗口。</w:t>
      </w:r>
    </w:p>
    <w:p w14:paraId="40B837FA" w14:textId="77777777" w:rsidR="0077422C" w:rsidRDefault="0077422C">
      <w:pPr>
        <w:rPr>
          <w:rFonts w:hint="eastAsia"/>
        </w:rPr>
      </w:pPr>
    </w:p>
    <w:p w14:paraId="4C779BFE" w14:textId="77777777" w:rsidR="0077422C" w:rsidRDefault="0077422C">
      <w:pPr>
        <w:rPr>
          <w:rFonts w:hint="eastAsia"/>
        </w:rPr>
      </w:pPr>
      <w:r>
        <w:rPr>
          <w:rFonts w:hint="eastAsia"/>
        </w:rPr>
        <w:t>学习声调：沟通的桥梁</w:t>
      </w:r>
    </w:p>
    <w:p w14:paraId="0D75D94D" w14:textId="77777777" w:rsidR="0077422C" w:rsidRDefault="0077422C">
      <w:pPr>
        <w:rPr>
          <w:rFonts w:hint="eastAsia"/>
        </w:rPr>
      </w:pPr>
      <w:r>
        <w:rPr>
          <w:rFonts w:hint="eastAsia"/>
        </w:rPr>
        <w:t>对于非母语者来说，掌握汉语拼音声调是一项挑战。然而，一旦克服了这个障碍，他们就能更准确地理解和表达汉语的意思，从而更好地融入中国社会。因此，在对外汉语教学中，声调的学习占据了重要地位。教师们会采用各种方法帮助学生记忆和区分不同声调，比如利用手势、歌曲、游戏等形式，使学习过程既有趣又有效。</w:t>
      </w:r>
    </w:p>
    <w:p w14:paraId="05CAB68C" w14:textId="77777777" w:rsidR="0077422C" w:rsidRDefault="0077422C">
      <w:pPr>
        <w:rPr>
          <w:rFonts w:hint="eastAsia"/>
        </w:rPr>
      </w:pPr>
    </w:p>
    <w:p w14:paraId="760F8122" w14:textId="77777777" w:rsidR="0077422C" w:rsidRDefault="0077422C">
      <w:pPr>
        <w:rPr>
          <w:rFonts w:hint="eastAsia"/>
        </w:rPr>
      </w:pPr>
      <w:r>
        <w:rPr>
          <w:rFonts w:hint="eastAsia"/>
        </w:rPr>
        <w:t>声调的科学探索</w:t>
      </w:r>
    </w:p>
    <w:p w14:paraId="70B43DCB" w14:textId="77777777" w:rsidR="0077422C" w:rsidRDefault="0077422C">
      <w:pPr>
        <w:rPr>
          <w:rFonts w:hint="eastAsia"/>
        </w:rPr>
      </w:pPr>
      <w:r>
        <w:rPr>
          <w:rFonts w:hint="eastAsia"/>
        </w:rPr>
        <w:t>声调不仅仅是一个语言学概念，它也成为了跨学科研究的对象。语音学家致力于分析声调的物理属性，如频率、振幅等，并试图建立数学模型来描述它们的变化规律。心理学家则关注人们是如何感知和识别声调的，尤其是在嘈杂环境下的表现。计算机科学家也在开发能够自动识别和生成正确声调的技术，为机器翻译、语音合成等领域提供了强有力的支持。</w:t>
      </w:r>
    </w:p>
    <w:p w14:paraId="7D6BD6B1" w14:textId="77777777" w:rsidR="0077422C" w:rsidRDefault="0077422C">
      <w:pPr>
        <w:rPr>
          <w:rFonts w:hint="eastAsia"/>
        </w:rPr>
      </w:pPr>
    </w:p>
    <w:p w14:paraId="145F9957" w14:textId="77777777" w:rsidR="0077422C" w:rsidRDefault="0077422C">
      <w:pPr>
        <w:rPr>
          <w:rFonts w:hint="eastAsia"/>
        </w:rPr>
      </w:pPr>
      <w:r>
        <w:rPr>
          <w:rFonts w:hint="eastAsia"/>
        </w:rPr>
        <w:t>结语：声调——汉语的灵魂</w:t>
      </w:r>
    </w:p>
    <w:p w14:paraId="7E64EDD8" w14:textId="77777777" w:rsidR="0077422C" w:rsidRDefault="0077422C">
      <w:pPr>
        <w:rPr>
          <w:rFonts w:hint="eastAsia"/>
        </w:rPr>
      </w:pPr>
      <w:r>
        <w:rPr>
          <w:rFonts w:hint="eastAsia"/>
        </w:rPr>
        <w:t>汉语拼音声调是中国语言文化不可或缺的一部分，它承载着历史的记忆，促进了文化的交流，同时也激发了科学研究的热情。无论是对于汉语母语者还是学习者而言，理解并运用好声调都是提升语言能力的关键所在。让我们一起欣赏汉语声调所带来的独特美感吧。</w:t>
      </w:r>
    </w:p>
    <w:p w14:paraId="4665DA58" w14:textId="77777777" w:rsidR="0077422C" w:rsidRDefault="0077422C">
      <w:pPr>
        <w:rPr>
          <w:rFonts w:hint="eastAsia"/>
        </w:rPr>
      </w:pPr>
    </w:p>
    <w:p w14:paraId="6C380FFC" w14:textId="77777777" w:rsidR="0077422C" w:rsidRDefault="00774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D8D04" w14:textId="4C762A0D" w:rsidR="00B22173" w:rsidRDefault="00B22173"/>
    <w:sectPr w:rsidR="00B22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73"/>
    <w:rsid w:val="0077422C"/>
    <w:rsid w:val="009442F6"/>
    <w:rsid w:val="00B2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A9A39-FA80-46A9-8D07-8638771F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