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295F" w14:textId="77777777" w:rsidR="000D3220" w:rsidRDefault="000D3220">
      <w:pPr>
        <w:rPr>
          <w:rFonts w:hint="eastAsia"/>
        </w:rPr>
      </w:pPr>
      <w:r>
        <w:rPr>
          <w:rFonts w:hint="eastAsia"/>
        </w:rPr>
        <w:t>惟长堤一横的拼音：wéi cháng dī yī héng</w:t>
      </w:r>
    </w:p>
    <w:p w14:paraId="1A79DAB6" w14:textId="77777777" w:rsidR="000D3220" w:rsidRDefault="000D3220">
      <w:pPr>
        <w:rPr>
          <w:rFonts w:hint="eastAsia"/>
        </w:rPr>
      </w:pPr>
      <w:r>
        <w:rPr>
          <w:rFonts w:hint="eastAsia"/>
        </w:rPr>
        <w:t>在汉语的世界里，每个汉字都有其独特的发音和意义。当我们将目光投向“惟长堤一横”这四个字时，它们的拼音分别是 wéi、cháng、dī 和 yī héng。这一串看似简单的音节组合，却承载着深厚的文化底蕴与历史记忆，仿佛将我们带回了那个烟波浩渺、水天相接的古老江南。</w:t>
      </w:r>
    </w:p>
    <w:p w14:paraId="4E626AB3" w14:textId="77777777" w:rsidR="000D3220" w:rsidRDefault="000D3220">
      <w:pPr>
        <w:rPr>
          <w:rFonts w:hint="eastAsia"/>
        </w:rPr>
      </w:pPr>
    </w:p>
    <w:p w14:paraId="25D4CA41" w14:textId="77777777" w:rsidR="000D3220" w:rsidRDefault="000D3220">
      <w:pPr>
        <w:rPr>
          <w:rFonts w:hint="eastAsia"/>
        </w:rPr>
      </w:pPr>
      <w:r>
        <w:rPr>
          <w:rFonts w:hint="eastAsia"/>
        </w:rPr>
        <w:t>诗意的构想</w:t>
      </w:r>
    </w:p>
    <w:p w14:paraId="6A0759D7" w14:textId="77777777" w:rsidR="000D3220" w:rsidRDefault="000D3220">
      <w:pPr>
        <w:rPr>
          <w:rFonts w:hint="eastAsia"/>
        </w:rPr>
      </w:pPr>
      <w:r>
        <w:rPr>
          <w:rFonts w:hint="eastAsia"/>
        </w:rPr>
        <w:t>“惟长堤一横”出自清代著名文学家张岱的《西湖梦寻》中的一句描写：“惟长堤一痕、湖心亭一点、与余舟一芥、舟中人两三粒而已。”这句话简洁而生动地描绘了冬日西湖的静谧景色。张岱以一种近乎白描的手法，勾勒出一幅淡雅的水墨画，让读者感受到那份孤寂与超脱尘世的情感。这里的“一横”指的是苏堤，它像一条细线般横跨在湖面上，连接着两岸，是杭州西湖的重要景观之一。</w:t>
      </w:r>
    </w:p>
    <w:p w14:paraId="4491FE66" w14:textId="77777777" w:rsidR="000D3220" w:rsidRDefault="000D3220">
      <w:pPr>
        <w:rPr>
          <w:rFonts w:hint="eastAsia"/>
        </w:rPr>
      </w:pPr>
    </w:p>
    <w:p w14:paraId="3FD3EACF" w14:textId="77777777" w:rsidR="000D3220" w:rsidRDefault="000D3220">
      <w:pPr>
        <w:rPr>
          <w:rFonts w:hint="eastAsia"/>
        </w:rPr>
      </w:pPr>
      <w:r>
        <w:rPr>
          <w:rFonts w:hint="eastAsia"/>
        </w:rPr>
        <w:t>苏堤的历史背景</w:t>
      </w:r>
    </w:p>
    <w:p w14:paraId="4BF74883" w14:textId="77777777" w:rsidR="000D3220" w:rsidRDefault="000D3220">
      <w:pPr>
        <w:rPr>
          <w:rFonts w:hint="eastAsia"/>
        </w:rPr>
      </w:pPr>
      <w:r>
        <w:rPr>
          <w:rFonts w:hint="eastAsia"/>
        </w:rPr>
        <w:t>苏堤并非自然形成，而是人为建造的结果。公元1089年，北宋时期的大文豪苏轼被贬至杭州担任太守。他看到西湖因泥沙淤积而逐渐萎缩，影响到了周边农田的灌溉。于是，苏轼组织民众疏浚西湖，并利用挖掘出来的泥土筑成了这条长达二点八公里的长堤。为了纪念这位伟大的诗人兼政治家，后人便将这条堤命名为“苏堤”。苏堤不仅是一处风景名胜，更成为了杭州乃至中国历史文化的一个重要象征。</w:t>
      </w:r>
    </w:p>
    <w:p w14:paraId="373BF075" w14:textId="77777777" w:rsidR="000D3220" w:rsidRDefault="000D3220">
      <w:pPr>
        <w:rPr>
          <w:rFonts w:hint="eastAsia"/>
        </w:rPr>
      </w:pPr>
    </w:p>
    <w:p w14:paraId="27423C62" w14:textId="77777777" w:rsidR="000D3220" w:rsidRDefault="000D3220">
      <w:pPr>
        <w:rPr>
          <w:rFonts w:hint="eastAsia"/>
        </w:rPr>
      </w:pPr>
      <w:r>
        <w:rPr>
          <w:rFonts w:hint="eastAsia"/>
        </w:rPr>
        <w:t>四季变换中的苏堤</w:t>
      </w:r>
    </w:p>
    <w:p w14:paraId="03CDCF40" w14:textId="77777777" w:rsidR="000D3220" w:rsidRDefault="000D3220">
      <w:pPr>
        <w:rPr>
          <w:rFonts w:hint="eastAsia"/>
        </w:rPr>
      </w:pPr>
      <w:r>
        <w:rPr>
          <w:rFonts w:hint="eastAsia"/>
        </w:rPr>
        <w:t>随着季节的变化，苏堤呈现出不同的风貌。春天，桃花盛开，垂柳依依，游客们纷纷前来踏青赏花；夏天，荷叶田田，荷花争艳，漫步其间仿佛置身于一个天然的水上花园；秋天，金黄的树叶随风飘落，为长堤铺上了一层厚厚的地毯；冬天，白雪皑皑，整个苏堤银装素裹，宛如仙境。无论是哪个季节，苏堤都能给人带来无尽的惊喜和感动。</w:t>
      </w:r>
    </w:p>
    <w:p w14:paraId="1F82E770" w14:textId="77777777" w:rsidR="000D3220" w:rsidRDefault="000D3220">
      <w:pPr>
        <w:rPr>
          <w:rFonts w:hint="eastAsia"/>
        </w:rPr>
      </w:pPr>
    </w:p>
    <w:p w14:paraId="10330B8E" w14:textId="77777777" w:rsidR="000D3220" w:rsidRDefault="000D3220">
      <w:pPr>
        <w:rPr>
          <w:rFonts w:hint="eastAsia"/>
        </w:rPr>
      </w:pPr>
      <w:r>
        <w:rPr>
          <w:rFonts w:hint="eastAsia"/>
        </w:rPr>
        <w:t>文化传承与现代生活</w:t>
      </w:r>
    </w:p>
    <w:p w14:paraId="1D64B370" w14:textId="77777777" w:rsidR="000D3220" w:rsidRDefault="000D3220">
      <w:pPr>
        <w:rPr>
          <w:rFonts w:hint="eastAsia"/>
        </w:rPr>
      </w:pPr>
      <w:r>
        <w:rPr>
          <w:rFonts w:hint="eastAsia"/>
        </w:rPr>
        <w:t>随着时间的推移，“惟长堤一横”所代表的不仅是对自然美景的赞美，更是一种文化精神的传承。它提醒着我们要尊重自然、保护环境，同时也激励着一代又一代的人去追求内心的宁静与和谐。在现代社会快节奏的生活方式下，越来越多的人开始向往这种简单而又充满诗意的生活态度。因此，每到节假日，苏堤总是游人如织，人们在这里寻找片刻的安宁，感受那份来自古代文人的智慧与情怀。</w:t>
      </w:r>
    </w:p>
    <w:p w14:paraId="526AE5C2" w14:textId="77777777" w:rsidR="000D3220" w:rsidRDefault="000D3220">
      <w:pPr>
        <w:rPr>
          <w:rFonts w:hint="eastAsia"/>
        </w:rPr>
      </w:pPr>
    </w:p>
    <w:p w14:paraId="320673CF" w14:textId="77777777" w:rsidR="000D3220" w:rsidRDefault="000D3220">
      <w:pPr>
        <w:rPr>
          <w:rFonts w:hint="eastAsia"/>
        </w:rPr>
      </w:pPr>
      <w:r>
        <w:rPr>
          <w:rFonts w:hint="eastAsia"/>
        </w:rPr>
        <w:t>结语</w:t>
      </w:r>
    </w:p>
    <w:p w14:paraId="60D7EE7D" w14:textId="77777777" w:rsidR="000D3220" w:rsidRDefault="000D3220">
      <w:pPr>
        <w:rPr>
          <w:rFonts w:hint="eastAsia"/>
        </w:rPr>
      </w:pPr>
      <w:r>
        <w:rPr>
          <w:rFonts w:hint="eastAsia"/>
        </w:rPr>
        <w:t>“惟长堤一横”的背后，蕴含着丰富的历史故事和人文价值。它不仅仅是一段文字或一处景点，更是连接古今的一座桥梁。通过了解这段历史，我们可以更好地理解中国古代文化的博大精深，以及古人对于美好生活的向往与追求。希望未来能够有更多的人走进这片美丽的土地，亲身领略“惟长堤一横”所带来的独特魅力。</w:t>
      </w:r>
    </w:p>
    <w:p w14:paraId="2BF327AA" w14:textId="77777777" w:rsidR="000D3220" w:rsidRDefault="000D3220">
      <w:pPr>
        <w:rPr>
          <w:rFonts w:hint="eastAsia"/>
        </w:rPr>
      </w:pPr>
    </w:p>
    <w:p w14:paraId="45C91441" w14:textId="77777777" w:rsidR="000D3220" w:rsidRDefault="000D32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FBACE" w14:textId="2A4575E8" w:rsidR="003D7C88" w:rsidRDefault="003D7C88"/>
    <w:sectPr w:rsidR="003D7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88"/>
    <w:rsid w:val="000D3220"/>
    <w:rsid w:val="003D7C8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212F5-DE90-420C-99B0-07915590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C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C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C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C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C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C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C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C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C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C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C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C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C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C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C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C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C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C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C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C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