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4C93" w14:textId="77777777" w:rsidR="0026150E" w:rsidRDefault="0026150E">
      <w:pPr>
        <w:rPr>
          <w:rFonts w:hint="eastAsia"/>
        </w:rPr>
      </w:pPr>
      <w:r>
        <w:rPr>
          <w:rFonts w:hint="eastAsia"/>
        </w:rPr>
        <w:t>态的拼音：tài</w:t>
      </w:r>
    </w:p>
    <w:p w14:paraId="672F8F99" w14:textId="77777777" w:rsidR="0026150E" w:rsidRDefault="0026150E">
      <w:pPr>
        <w:rPr>
          <w:rFonts w:hint="eastAsia"/>
        </w:rPr>
      </w:pPr>
      <w:r>
        <w:rPr>
          <w:rFonts w:hint="eastAsia"/>
        </w:rPr>
        <w:t>在汉语中，“态”字的拼音是“tài”。这个字承载着丰富多样的含义，广泛应用于表达各种状态、态度和形态。它不仅是中国语言文字宝库中的一个成员，更是中国文化与哲学思想的重要体现。从日常生活的简单描述到深邃哲理的探讨，“态”都在其中扮演着不可或缺的角色。</w:t>
      </w:r>
    </w:p>
    <w:p w14:paraId="18D86FAD" w14:textId="77777777" w:rsidR="0026150E" w:rsidRDefault="0026150E">
      <w:pPr>
        <w:rPr>
          <w:rFonts w:hint="eastAsia"/>
        </w:rPr>
      </w:pPr>
    </w:p>
    <w:p w14:paraId="528114C7" w14:textId="77777777" w:rsidR="0026150E" w:rsidRDefault="0026150E">
      <w:pPr>
        <w:rPr>
          <w:rFonts w:hint="eastAsia"/>
        </w:rPr>
      </w:pPr>
      <w:r>
        <w:rPr>
          <w:rFonts w:hint="eastAsia"/>
        </w:rPr>
        <w:t>态的意义及其文化背景</w:t>
      </w:r>
    </w:p>
    <w:p w14:paraId="3883C0A8" w14:textId="77777777" w:rsidR="0026150E" w:rsidRDefault="0026150E">
      <w:pPr>
        <w:rPr>
          <w:rFonts w:hint="eastAsia"/>
        </w:rPr>
      </w:pPr>
      <w:r>
        <w:rPr>
          <w:rFonts w:hint="eastAsia"/>
        </w:rPr>
        <w:t>“态”字的本义是指事物呈现出来的样子或形式，比如物体的姿态、人的神态等。在中国传统文化里，人们重视内外兼修，不仅关注外在的形象，也看重内在的精神面貌。“态”的概念因此而显得尤为关键。古人云：“形于外，动于内。”这句话很好地概括了“态”的双重属性。无论是诗词歌赋还是绘画书法，艺术家们都追求通过作品来传达特定的情感和意境，也就是所谓的“神韵”，这正是“态”的一种艺术表现。</w:t>
      </w:r>
    </w:p>
    <w:p w14:paraId="7D8D934A" w14:textId="77777777" w:rsidR="0026150E" w:rsidRDefault="0026150E">
      <w:pPr>
        <w:rPr>
          <w:rFonts w:hint="eastAsia"/>
        </w:rPr>
      </w:pPr>
    </w:p>
    <w:p w14:paraId="4B4BF65D" w14:textId="77777777" w:rsidR="0026150E" w:rsidRDefault="0026150E">
      <w:pPr>
        <w:rPr>
          <w:rFonts w:hint="eastAsia"/>
        </w:rPr>
      </w:pPr>
      <w:r>
        <w:rPr>
          <w:rFonts w:hint="eastAsia"/>
        </w:rPr>
        <w:t>态的应用范围</w:t>
      </w:r>
    </w:p>
    <w:p w14:paraId="54E143BA" w14:textId="77777777" w:rsidR="0026150E" w:rsidRDefault="0026150E">
      <w:pPr>
        <w:rPr>
          <w:rFonts w:hint="eastAsia"/>
        </w:rPr>
      </w:pPr>
      <w:r>
        <w:rPr>
          <w:rFonts w:hint="eastAsia"/>
        </w:rPr>
        <w:t>“态”的应用非常广泛，可以用来形容自然界的变化，如天气状况（晴天、雨天）、植物生长（萌芽、开花）；也可以用于描绘人物的情绪变化，如喜怒哀乐，或是社会行为模式，例如礼貌、谦逊。在心理学领域，“态”还可以指个体的心理状态，包括意识水平、情绪反应及行为倾向等。在现代汉语中，“态”经常与其他词汇组合成新词，如心态、生态、动态等，以适应不断发展的社会需求。</w:t>
      </w:r>
    </w:p>
    <w:p w14:paraId="7411650E" w14:textId="77777777" w:rsidR="0026150E" w:rsidRDefault="0026150E">
      <w:pPr>
        <w:rPr>
          <w:rFonts w:hint="eastAsia"/>
        </w:rPr>
      </w:pPr>
    </w:p>
    <w:p w14:paraId="01890A60" w14:textId="77777777" w:rsidR="0026150E" w:rsidRDefault="0026150E">
      <w:pPr>
        <w:rPr>
          <w:rFonts w:hint="eastAsia"/>
        </w:rPr>
      </w:pPr>
      <w:r>
        <w:rPr>
          <w:rFonts w:hint="eastAsia"/>
        </w:rPr>
        <w:t>态与个人修养的关系</w:t>
      </w:r>
    </w:p>
    <w:p w14:paraId="4FEE0958" w14:textId="77777777" w:rsidR="0026150E" w:rsidRDefault="0026150E">
      <w:pPr>
        <w:rPr>
          <w:rFonts w:hint="eastAsia"/>
        </w:rPr>
      </w:pPr>
      <w:r>
        <w:rPr>
          <w:rFonts w:hint="eastAsia"/>
        </w:rPr>
        <w:t>在个人修养方面，“态”同样具有重要意义。一个人的行为举止、言谈话语所展现出的态度往往反映了其内心世界。正所谓“相由心生”，良好的心态有助于塑造积极正面的人格特质。儒家强调“修身齐家治国平天下”，认为只有先做好自己，才能影响他人和社会。因此，保持良好心态对于个人成长和社会和谐都有着不可忽视的作用。通过培养乐观开朗的性格，以及尊重他人、包容差异的态度，我们可以更好地面对生活中的挑战，同时也能促进人际关系更加融洽。</w:t>
      </w:r>
    </w:p>
    <w:p w14:paraId="051E15E2" w14:textId="77777777" w:rsidR="0026150E" w:rsidRDefault="0026150E">
      <w:pPr>
        <w:rPr>
          <w:rFonts w:hint="eastAsia"/>
        </w:rPr>
      </w:pPr>
    </w:p>
    <w:p w14:paraId="4751C4DB" w14:textId="77777777" w:rsidR="0026150E" w:rsidRDefault="0026150E">
      <w:pPr>
        <w:rPr>
          <w:rFonts w:hint="eastAsia"/>
        </w:rPr>
      </w:pPr>
      <w:r>
        <w:rPr>
          <w:rFonts w:hint="eastAsia"/>
        </w:rPr>
        <w:t>最后的总结</w:t>
      </w:r>
    </w:p>
    <w:p w14:paraId="640B9F14" w14:textId="77777777" w:rsidR="0026150E" w:rsidRDefault="0026150E">
      <w:pPr>
        <w:rPr>
          <w:rFonts w:hint="eastAsia"/>
        </w:rPr>
      </w:pPr>
      <w:r>
        <w:rPr>
          <w:rFonts w:hint="eastAsia"/>
        </w:rPr>
        <w:t>“态”不仅仅是一个简单的汉字，它背后蕴含着深厚的文化底蕴和哲学思考。从自然界的万象更新到人类社会的千姿百态，“态”无处不在地影响着我们的生活。理解并正确运用“态”的概念，不仅可以帮助我们更准确地表达思想感情，还能引导我们在生活中树立正确的价值观，追求更高的精神境界。随着时代的发展，“态”的内涵也将不断丰富和发展，为中华文化的传承与发展注入新的活力。</w:t>
      </w:r>
    </w:p>
    <w:p w14:paraId="0F90C6B2" w14:textId="77777777" w:rsidR="0026150E" w:rsidRDefault="0026150E">
      <w:pPr>
        <w:rPr>
          <w:rFonts w:hint="eastAsia"/>
        </w:rPr>
      </w:pPr>
    </w:p>
    <w:p w14:paraId="2600A6AC" w14:textId="77777777" w:rsidR="0026150E" w:rsidRDefault="002615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F3DED" w14:textId="402351A9" w:rsidR="0098551A" w:rsidRDefault="0098551A"/>
    <w:sectPr w:rsidR="00985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1A"/>
    <w:rsid w:val="0026150E"/>
    <w:rsid w:val="009442F6"/>
    <w:rsid w:val="0098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D00FB-2782-42F3-BDFE-52F4EB49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