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并不依赖外貌的华丽，而是源于一个人内心的善良与真诚。心灵美是温暖他人的力量，是在逆境中依然能够保持乐观的勇气。心灵美不仅仅是外在的表象，更是深藏于灵魂深处的品质，是对生活的热爱和对他人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像晨曦中的露珠，清澈而晶莹；它像冬日的阳光，温暖而明亮。心灵美是无私奉献的爱，是在他人需要时伸出的援手。心灵美是对生活的热情，是即使面临困难也不放弃希望的坚韧。心灵美如同大海般深邃，包容一切，能够让人感受到温暖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宽容与理解，它是一种无条件的爱，是对他人缺点的包容与接纳。心灵美体现在真诚的微笑中，是一声温暖的问候；它在于倾听他人诉说的耐心，在于给予他人鼓励与支持的真诚。在生活的点滴中，心灵美闪烁着微光，照亮了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够改变周围的环境，影响他人的心灵。当一个人散发出心灵的美好时，那种气场是无法抵挡的。心灵美能够激励他人，传播爱与希望，像春风化雨般滋润干涸的心田。无论在何时何地，心灵美都能创造出温馨的氛围，感染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自我反省与成长。要学会关心他人，关注身边人的感受，倾听他们的故事。要保持一颗感恩的心，对生活中的每一份小确幸都心存感激。阅读、旅行、与志同道合的人交流，也能丰富内心的世界，让心灵更加美丽。心灵美不是一蹴而就的，而是通过点滴积累和修炼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是深远而持久的，它能够在岁月的长河中绽放出光芒。那些心灵美的人，常常能够吸引身边的人，形成积极的社交圈。他们的美好情感像涓涓细流，润泽着每一个心灵。无论时间如何流逝，心灵的美将永远铭刻在他人的心中，成为人们心灵深处的永恒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