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心情的好坏取决于自己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在日常生活中，我们常常会受到外界环境的影响，导致心情的起伏。然而，真正能够左右我们心情的，往往是我们自身的态度和选择。心情好坏并不单纯依赖于外部条件，而是源于我们内心的感知和反应。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让我们在逆境中看到希望。当生活给我们带来挑战时，保持积极的态度可以帮助我们寻找解决问题的办法，而不是沉浸在负面的情绪中。积极的心态不仅能让我们享受生活的每一刻，也能激励周围的人，形成良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是改善心情的重要技能。我们可以通过冥想、运动、阅读等方式来调节自己的情绪。比如，当感到压力时，适当的运动能够释放内啡肽，带来愉悦感。又如，阅读一本好书，沉浸在文字的世界中，也能让我们的心情得到缓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绪，可以帮助我们改变对生活的看法。每天花几分钟时间回顾自己拥有的美好事物，无论是家人的陪伴、朋友的关心，还是自然的美景，都会让我们的心情变得更加愉悦。感恩能够提醒我们珍惜当下，提升内心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交流和互动也是影响心情的重要因素。建立良好的人际关系，分享彼此的快乐与烦恼，可以让我们感受到温暖和支持。无论是与家人、朋友还是同事，积极的沟通都能增进彼此的理解和信任，从而提升我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选择快乐的生活方式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选择快乐的生活方式来提升自己的心情。无论是培养一项兴趣爱好，还是参与志愿活动，都是让生活充满乐趣和意义的好方法。当我们主动选择那些让自己感到快乐的事情时，内心的满足感会不断增加，从而改变我们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在很大程度上取决于我们自己的选择和态度。通过积极的心态、自我调节、感恩、与他人的连接，以及选择快乐的生活方式，我们都能在生活中找到更多的快乐和满足。记住，快乐是一种选择，让我们从心开始，拥抱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