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C944C" w14:textId="77777777" w:rsidR="0064006B" w:rsidRDefault="0064006B">
      <w:pPr>
        <w:rPr>
          <w:rFonts w:hint="eastAsia"/>
        </w:rPr>
      </w:pPr>
      <w:r>
        <w:rPr>
          <w:rFonts w:hint="eastAsia"/>
        </w:rPr>
        <w:t>微雨古诗带的拼音版：一场穿越时空的文化之旅</w:t>
      </w:r>
    </w:p>
    <w:p w14:paraId="1BBD527C" w14:textId="77777777" w:rsidR="0064006B" w:rsidRDefault="0064006B">
      <w:pPr>
        <w:rPr>
          <w:rFonts w:hint="eastAsia"/>
        </w:rPr>
      </w:pPr>
      <w:r>
        <w:rPr>
          <w:rFonts w:hint="eastAsia"/>
        </w:rPr>
        <w:t>在中华文化的历史长河中，古诗词是璀璨明珠之一，承载着古人的情感、智慧和审美情趣。为了让这些经典作品跨越语言的障碍，更广泛地传播与被理解，许多学者和爱好者将古诗翻译成现代汉语的拼音版本。《微雨古诗带的拼音版》便是这样一个桥梁，它让那些对中文不甚熟悉的读者也能感受到古典文学的魅力。</w:t>
      </w:r>
    </w:p>
    <w:p w14:paraId="5A17B0E8" w14:textId="77777777" w:rsidR="0064006B" w:rsidRDefault="0064006B">
      <w:pPr>
        <w:rPr>
          <w:rFonts w:hint="eastAsia"/>
        </w:rPr>
      </w:pPr>
    </w:p>
    <w:p w14:paraId="19632A05" w14:textId="77777777" w:rsidR="0064006B" w:rsidRDefault="0064006B">
      <w:pPr>
        <w:rPr>
          <w:rFonts w:hint="eastAsia"/>
        </w:rPr>
      </w:pPr>
      <w:r>
        <w:rPr>
          <w:rFonts w:hint="eastAsia"/>
        </w:rPr>
        <w:t>探索《微雨古诗带的拼音版》的编排特色</w:t>
      </w:r>
    </w:p>
    <w:p w14:paraId="2103F4A3" w14:textId="77777777" w:rsidR="0064006B" w:rsidRDefault="0064006B">
      <w:pPr>
        <w:rPr>
          <w:rFonts w:hint="eastAsia"/>
        </w:rPr>
      </w:pPr>
      <w:r>
        <w:rPr>
          <w:rFonts w:hint="eastAsia"/>
        </w:rPr>
        <w:t>《微雨古诗带的拼音版》精心挑选了从汉魏六朝至明清时期的经典诗歌，按照时代顺序排列，展现了中国古典诗歌的发展脉络。每首诗不仅附有标准的汉语拼音标注，还配有简短的注释，解释难字和典故，帮助读者更好地理解原作背景。书中的插图也是一大亮点，它们以细腻的笔触再现了诗人笔下的意境，使读者仿佛置身于千年前的风景之中。</w:t>
      </w:r>
    </w:p>
    <w:p w14:paraId="6131C2FA" w14:textId="77777777" w:rsidR="0064006B" w:rsidRDefault="0064006B">
      <w:pPr>
        <w:rPr>
          <w:rFonts w:hint="eastAsia"/>
        </w:rPr>
      </w:pPr>
    </w:p>
    <w:p w14:paraId="3E39AB56" w14:textId="77777777" w:rsidR="0064006B" w:rsidRDefault="0064006B">
      <w:pPr>
        <w:rPr>
          <w:rFonts w:hint="eastAsia"/>
        </w:rPr>
      </w:pPr>
      <w:r>
        <w:rPr>
          <w:rFonts w:hint="eastAsia"/>
        </w:rPr>
        <w:t>品味《微雨古诗带的拼音版》中的音韵之美</w:t>
      </w:r>
    </w:p>
    <w:p w14:paraId="5B48FE7E" w14:textId="77777777" w:rsidR="0064006B" w:rsidRDefault="0064006B">
      <w:pPr>
        <w:rPr>
          <w:rFonts w:hint="eastAsia"/>
        </w:rPr>
      </w:pPr>
      <w:r>
        <w:rPr>
          <w:rFonts w:hint="eastAsia"/>
        </w:rPr>
        <w:t>汉语拼音的加入为阅读古诗增添了一层新的体验。通过准确的发音指导，读者可以更加贴近古代文人的吟诵方式，感受每一句诗的抑扬顿挫。例如，“好雨知时节，当春乃发生”（Hǎo yǔ zhī shí jié, dāng chūn nǎi fā shēng），当用正确的声调朗读时，那和谐的节奏如同细雨洒落大地，滋润心田。这种独特的表达形式，既保留了原文的韵味，又便于学习者模仿和记忆。</w:t>
      </w:r>
    </w:p>
    <w:p w14:paraId="3F595DA7" w14:textId="77777777" w:rsidR="0064006B" w:rsidRDefault="0064006B">
      <w:pPr>
        <w:rPr>
          <w:rFonts w:hint="eastAsia"/>
        </w:rPr>
      </w:pPr>
    </w:p>
    <w:p w14:paraId="31013162" w14:textId="77777777" w:rsidR="0064006B" w:rsidRDefault="0064006B">
      <w:pPr>
        <w:rPr>
          <w:rFonts w:hint="eastAsia"/>
        </w:rPr>
      </w:pPr>
      <w:r>
        <w:rPr>
          <w:rFonts w:hint="eastAsia"/>
        </w:rPr>
        <w:t>《微雨古诗带的拼音版》中的教育意义</w:t>
      </w:r>
    </w:p>
    <w:p w14:paraId="72075BF3" w14:textId="77777777" w:rsidR="0064006B" w:rsidRDefault="0064006B">
      <w:pPr>
        <w:rPr>
          <w:rFonts w:hint="eastAsia"/>
        </w:rPr>
      </w:pPr>
      <w:r>
        <w:rPr>
          <w:rFonts w:hint="eastAsia"/>
        </w:rPr>
        <w:t>对于海外华人以及对中国文化感兴趣的外国友人来说，《微雨古诗带的拼音版》无疑是一本极好的教材。它不仅可以作为汉语学习者的辅助工具，帮助他们提高语言技能；也可以成为了解中国传统文化的一个窗口，激发更多人对东方美学的兴趣。对于国内的小朋友而言，这本书同样具有重要的启蒙价值，有助于培养他们的语感和文化底蕴。</w:t>
      </w:r>
    </w:p>
    <w:p w14:paraId="288B660F" w14:textId="77777777" w:rsidR="0064006B" w:rsidRDefault="0064006B">
      <w:pPr>
        <w:rPr>
          <w:rFonts w:hint="eastAsia"/>
        </w:rPr>
      </w:pPr>
    </w:p>
    <w:p w14:paraId="048450A8" w14:textId="77777777" w:rsidR="0064006B" w:rsidRDefault="0064006B">
      <w:pPr>
        <w:rPr>
          <w:rFonts w:hint="eastAsia"/>
        </w:rPr>
      </w:pPr>
      <w:r>
        <w:rPr>
          <w:rFonts w:hint="eastAsia"/>
        </w:rPr>
        <w:t>最后的总结：《微雨古诗带的拼音版》——传承与创新的结晶</w:t>
      </w:r>
    </w:p>
    <w:p w14:paraId="71ACDE16" w14:textId="77777777" w:rsidR="0064006B" w:rsidRDefault="0064006B">
      <w:pPr>
        <w:rPr>
          <w:rFonts w:hint="eastAsia"/>
        </w:rPr>
      </w:pPr>
      <w:r>
        <w:rPr>
          <w:rFonts w:hint="eastAsia"/>
        </w:rPr>
        <w:t>《微雨古诗带的拼音版》不仅仅是一本书，它是连接古今中外的一条纽带。它以新颖的形式重新诠释了古老的篇章，让经典的光芒再次闪耀。无论是想要深入研究中国古代文学的专业人士，还是仅仅出于爱好而翻阅此书的一般读者，都能从中获得启发和乐趣。让我们一起翻开这一页页充满诗意的文字，在微雨中聆听古人的声音，感受那份永恒不变的美好情怀。</w:t>
      </w:r>
    </w:p>
    <w:p w14:paraId="5AF732B9" w14:textId="77777777" w:rsidR="0064006B" w:rsidRDefault="0064006B">
      <w:pPr>
        <w:rPr>
          <w:rFonts w:hint="eastAsia"/>
        </w:rPr>
      </w:pPr>
    </w:p>
    <w:p w14:paraId="3805EDE3" w14:textId="77777777" w:rsidR="0064006B" w:rsidRDefault="006400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459B51" w14:textId="5861B913" w:rsidR="00F05656" w:rsidRDefault="00F05656"/>
    <w:sectPr w:rsidR="00F056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656"/>
    <w:rsid w:val="0064006B"/>
    <w:rsid w:val="009442F6"/>
    <w:rsid w:val="00F05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7595B1-C955-4DD4-8BB6-BB253E85A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56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56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56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56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56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56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56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56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56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56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56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56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56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56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056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56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56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56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56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56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56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56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56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56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56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56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56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56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056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2025-02-06T05:26:00Z</dcterms:created>
  <dcterms:modified xsi:type="dcterms:W3CDTF">2025-02-06T05:26:00Z</dcterms:modified>
</cp:coreProperties>
</file>