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眼神中的惊恐：无法掩饰的恐惧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阴暗的角落，月光透过破碎的窗户洒落，映出一个瘦弱的身影。她的眼神四处游离，透出一种极度的惊恐。仿佛周围的一切都在悄然逼近，威胁着她的安全。眼珠子如同被惊吓的小动物般不断瞪大，瞳孔急速收缩，似乎在寻找逃生的出口。这样的眼神，毫无疑问地传递着她内心深处的恐惧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恐惧的根源：无法面对的现实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惊恐不是无缘无故的。它源于心灵深处的阴影，或许是过去无法释怀的创伤。每当回忆起那些令人不安的瞬间，她的眼神便会瞬间变得黯淡无光。那种恐惧如同无形的枷锁，将她牢牢束缚。即便周围的环境渐渐恢复平静，她的心中依然波涛汹涌，无法平息。她的眼神，像是对现实的抗拒，拒绝承认即便微小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惊恐的外在表现：语言的无力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恐惧的笼罩下，言语显得苍白无力。她试图向他人倾诉，但每当她开口，声音却如同蜷缩在角落的小动物，脆弱而无助。眼神的惊恐更是让她无法自信地表达内心的感受。那些话语被恐惧堵住，无法流畅地传递出来。她只能用颤抖的手指指向她所害怕的方向，试图通过眼神来传达她的绝望与求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面对恐惧：勇气的力量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惊恐并非无解。面对恐惧，她开始尝试直视自己的内心。每一次深呼吸都是一次新的勇气，她努力让自己保持冷静。慢慢地，她的眼神从最初的惊恐转向一种坚定的信念。虽然恐惧依然存在，但她开始学会与之共存。透过内心的斗争，她的眼神逐渐变得明亮而有力，流露出一种面对挑战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重生的希望：眼神的转变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当她战胜内心的恐惧时，她的眼神发生了翻天覆地的变化。那种极度惊恐的目光渐渐消散，取而代之的是一种坚韧与自信。她的眼神中透露出勇敢与希望，仿佛在宣告：无论经历怎样的黑暗，她都能迎来光明。每一个人都可能在生命的某个阶段经历恐惧，但只要勇敢面对，便能重拾自我，走向新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